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F282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07254B95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3CD14B40" w14:textId="2907C599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8F0043">
        <w:rPr>
          <w:rFonts w:ascii="Verdana" w:hAnsi="Verdana" w:cs="Arial"/>
          <w:b/>
          <w:sz w:val="16"/>
          <w:szCs w:val="16"/>
        </w:rPr>
        <w:t>congres</w:t>
      </w:r>
      <w:r w:rsidR="00625B53">
        <w:rPr>
          <w:rFonts w:ascii="Verdana" w:hAnsi="Verdana" w:cs="Arial"/>
          <w:b/>
          <w:sz w:val="16"/>
          <w:szCs w:val="16"/>
        </w:rPr>
        <w:t>o</w:t>
      </w:r>
      <w:r w:rsidR="00625B53" w:rsidRPr="00625B53">
        <w:rPr>
          <w:rFonts w:ascii="Verdana" w:hAnsi="Verdana" w:cs="Arial"/>
          <w:b/>
          <w:sz w:val="16"/>
          <w:szCs w:val="16"/>
        </w:rPr>
        <w:t>educacion</w:t>
      </w:r>
      <w:r w:rsidR="005B7F2E" w:rsidRPr="005B7F2E">
        <w:rPr>
          <w:rFonts w:ascii="Verdana" w:hAnsi="Verdana" w:cs="Arial"/>
          <w:b/>
          <w:sz w:val="16"/>
          <w:szCs w:val="16"/>
        </w:rPr>
        <w:t>@cide</w:t>
      </w:r>
      <w:r w:rsidR="008F0043">
        <w:rPr>
          <w:rFonts w:ascii="Verdana" w:hAnsi="Verdana" w:cs="Arial"/>
          <w:b/>
          <w:sz w:val="16"/>
          <w:szCs w:val="16"/>
        </w:rPr>
        <w:t>latam</w:t>
      </w:r>
      <w:r w:rsidR="005B7F2E" w:rsidRPr="005B7F2E">
        <w:rPr>
          <w:rFonts w:ascii="Verdana" w:hAnsi="Verdana" w:cs="Arial"/>
          <w:b/>
          <w:sz w:val="16"/>
          <w:szCs w:val="16"/>
        </w:rPr>
        <w:t>.org</w:t>
      </w:r>
    </w:p>
    <w:p w14:paraId="4440B1F6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35D3ED5C" wp14:editId="1E45B9C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810CC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47A92133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3E6B791F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1027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196"/>
        <w:gridCol w:w="426"/>
        <w:gridCol w:w="1842"/>
        <w:gridCol w:w="2835"/>
      </w:tblGrid>
      <w:tr w:rsidR="00505AC1" w:rsidRPr="00062EBC" w14:paraId="7113EC8D" w14:textId="77777777" w:rsidTr="00CB7E81">
        <w:trPr>
          <w:trHeight w:val="25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2662A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6332C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7A0" w14:textId="71181C52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8A64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134B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7DAF143F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C1EE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52A7FBC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A73129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B9CBC50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56F12F43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5BE66B5D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9B0B" w14:textId="1B01B9C3" w:rsidR="00CB7E81" w:rsidRDefault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447F45F" w14:textId="77777777" w:rsidR="00CB7E81" w:rsidRPr="00062EBC" w:rsidRDefault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6D89F" w14:textId="1B986419" w:rsidR="00CB7E81" w:rsidRPr="00870DD1" w:rsidRDefault="00CB7E8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5612C1E" w14:textId="77777777" w:rsidR="00CB7E81" w:rsidRPr="00062EBC" w:rsidRDefault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D96D238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DC34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26B69AB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97668" w14:textId="2E3C572D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 w:rsidR="00CB7E8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120422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92D1CB6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B9885" w14:textId="2C4020CB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DE6E8A1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738CF" w14:textId="5BE92A1E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  <w:r w:rsidR="00CB7E8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ECB529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64D9BB85" w14:textId="77777777" w:rsidTr="00CB7E81">
        <w:trPr>
          <w:trHeight w:val="125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35D7D" w14:textId="3290D4E9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4616697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CB7E81" w:rsidRPr="00062EBC" w14:paraId="5C0AFB1F" w14:textId="77777777" w:rsidTr="00CB7E81">
        <w:trPr>
          <w:trHeight w:val="22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BD8BA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61144" w14:textId="77777777" w:rsidR="00CB7E81" w:rsidRPr="00062EBC" w:rsidRDefault="00CB7E81" w:rsidP="00CB7E8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1324D" w14:textId="0923F094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36A38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FED3AA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B7E81" w:rsidRPr="00062EBC" w14:paraId="0F901245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0B05A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E8A293D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55CDA03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6245831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4B5824FE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CB7E81" w:rsidRPr="00062EBC" w14:paraId="6BB30A66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4578F" w14:textId="56A768A8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4A016DD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9F752" w14:textId="7B535C8C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69B1F93A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2AB48448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2BDA2" w14:textId="77777777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C71CFB0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952A1" w14:textId="02DDDB99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323AD1A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0E58C492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37CB8" w14:textId="31421B90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149262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096E3" w14:textId="143E3348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42E961C6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6AEC003D" w14:textId="77777777" w:rsidTr="00CB7E81">
        <w:trPr>
          <w:trHeight w:val="129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CE22" w14:textId="50283BF4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1E5D7ED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9997665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F5FA541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353A107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A557164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2ACD220F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2081C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E265C" w14:textId="77777777" w:rsidR="00CB7E81" w:rsidRPr="00062EBC" w:rsidRDefault="00CB7E81" w:rsidP="00CB7E8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291ED" w14:textId="3D8E73CD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8530A0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A749F6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B7E81" w:rsidRPr="00062EBC" w14:paraId="53080384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05C10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F897A6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DE79DF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F62D30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3067B9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705B3BA7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5EF9C" w14:textId="7463281D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1661B00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694FD" w14:textId="76FA6791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42E540D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1C2820EB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4B42C" w14:textId="72E2993A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430DE11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4032C" w14:textId="3F19A58E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7BA9664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3B80B0E2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39FC0" w14:textId="50265CDD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94746C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2DBF" w14:textId="1965D36A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43EE269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456FB75A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A6AA" w14:textId="31CCEF3B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41CBC6B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D754DF5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83C77DC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2CF142D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0D45F9B6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0897C3B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9D9E251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66CC297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5FDDF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5D288B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D2F13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F7C17E1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6ACF139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AEF36C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9BD364D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AD8E710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E25286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28BDE3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AD8EC47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EED22C7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5C14F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99D3E6B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8066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1033"/>
        <w:gridCol w:w="967"/>
        <w:gridCol w:w="5270"/>
        <w:gridCol w:w="709"/>
      </w:tblGrid>
      <w:tr w:rsidR="002155BB" w:rsidRPr="00062EBC" w14:paraId="61CFF269" w14:textId="77777777" w:rsidTr="00A61565">
        <w:trPr>
          <w:gridBefore w:val="1"/>
          <w:gridAfter w:val="2"/>
          <w:wBefore w:w="87" w:type="dxa"/>
          <w:wAfter w:w="5979" w:type="dxa"/>
          <w:trHeight w:val="48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05DEC" w14:textId="77777777" w:rsidR="002155BB" w:rsidRPr="00062EBC" w:rsidRDefault="002155BB" w:rsidP="005E3179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bookmarkStart w:id="0" w:name="_Hlk166637962"/>
          </w:p>
        </w:tc>
      </w:tr>
      <w:tr w:rsidR="002155BB" w:rsidRPr="00062EBC" w14:paraId="6A80F678" w14:textId="77777777" w:rsidTr="00A61565">
        <w:trPr>
          <w:trHeight w:val="272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9185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4259F6" w14:textId="4FE373D1" w:rsidR="002155BB" w:rsidRPr="001A2612" w:rsidRDefault="000225A5" w:rsidP="001A2612">
            <w:pPr>
              <w:pStyle w:val="Textointerno"/>
              <w:framePr w:wrap="around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225A5">
              <w:rPr>
                <w:rFonts w:ascii="Verdana" w:eastAsia="Arial Unicode MS" w:hAnsi="Verdana"/>
                <w:b/>
                <w:sz w:val="18"/>
                <w:szCs w:val="18"/>
              </w:rPr>
              <w:t>Vinculación social de la comunicación.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D81E027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7992C65F" w14:textId="77777777" w:rsidTr="00A61565">
        <w:trPr>
          <w:trHeight w:val="261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51148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A4DE8E" w14:textId="311586C6" w:rsidR="002155BB" w:rsidRPr="005C4AB7" w:rsidRDefault="000225A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225A5">
              <w:rPr>
                <w:rFonts w:ascii="Verdana" w:eastAsia="Arial Unicode MS" w:hAnsi="Verdana"/>
                <w:b/>
                <w:sz w:val="18"/>
                <w:szCs w:val="18"/>
              </w:rPr>
              <w:t>IA en la Comunicación post moderna</w:t>
            </w:r>
            <w:r w:rsidR="00C9559D"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EFAE0E6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6F150E91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11D3B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5B1782" w14:textId="0B18FA19" w:rsidR="002155BB" w:rsidRPr="005C4AB7" w:rsidRDefault="001A2612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0225A5">
              <w:rPr>
                <w:rFonts w:ascii="Verdana" w:eastAsia="Arial Unicode MS" w:hAnsi="Verdana"/>
                <w:b/>
                <w:sz w:val="18"/>
                <w:szCs w:val="18"/>
              </w:rPr>
              <w:t>Periodismo, comunicación e IA</w:t>
            </w:r>
            <w:r w:rsidR="00C9559D"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CA19D1C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7BD65169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CB0E3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7AB0A2" w14:textId="042FB508" w:rsidR="002155BB" w:rsidRPr="005C4AB7" w:rsidRDefault="001A2612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Periodismo digital</w:t>
            </w:r>
            <w:r w:rsidR="00C9559D"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3D70B38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0FDD50B3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E22D3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8AF842" w14:textId="1D56A34D" w:rsidR="002155BB" w:rsidRPr="00B81637" w:rsidRDefault="001A2612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Responsabilidad social y mediática</w:t>
            </w:r>
            <w:r w:rsidR="00C9559D" w:rsidRPr="00C9559D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D62BC44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3BB84466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DAE42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C2DB89" w14:textId="4C17C435" w:rsidR="002155BB" w:rsidRPr="00B81637" w:rsidRDefault="001A2612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Redes sociales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86D147F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2848759D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4C4FD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A5DFC6" w14:textId="3741985A" w:rsidR="002155BB" w:rsidRPr="00B81637" w:rsidRDefault="001A2612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Comunicación social en Latinoamérica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E867BCF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044F2" w:rsidRPr="00062EBC" w14:paraId="7A26E870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D176" w14:textId="77777777" w:rsidR="000044F2" w:rsidRPr="00062EBC" w:rsidRDefault="000044F2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749C5F" w14:textId="4995B6CF" w:rsidR="000044F2" w:rsidRPr="00C37134" w:rsidRDefault="001A2612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>Sociedad digital. Oportunidades y riesgos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59FAFC5" w14:textId="77777777" w:rsidR="000044F2" w:rsidRPr="00062EBC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044F2" w:rsidRPr="00062EBC" w14:paraId="435E936B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002A7" w14:textId="77777777" w:rsidR="000044F2" w:rsidRPr="00062EBC" w:rsidRDefault="000044F2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62A526" w14:textId="4BA2D4AA" w:rsidR="000044F2" w:rsidRPr="00C37134" w:rsidRDefault="001A2612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1A2612">
              <w:rPr>
                <w:rFonts w:ascii="Verdana" w:eastAsia="Arial Unicode MS" w:hAnsi="Verdana"/>
                <w:b/>
                <w:sz w:val="18"/>
                <w:szCs w:val="18"/>
              </w:rPr>
              <w:t xml:space="preserve">Producción de </w:t>
            </w:r>
            <w:r w:rsidR="00A61565" w:rsidRPr="00A61565">
              <w:rPr>
                <w:rFonts w:ascii="Verdana" w:eastAsia="Arial Unicode MS" w:hAnsi="Verdana"/>
                <w:b/>
                <w:sz w:val="18"/>
                <w:szCs w:val="18"/>
              </w:rPr>
              <w:t>contenido periodístico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B666C89" w14:textId="77777777" w:rsidR="000044F2" w:rsidRPr="00062EBC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8259C" w:rsidRPr="00062EBC" w14:paraId="08BF249A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4814" w14:textId="77777777" w:rsidR="00D8259C" w:rsidRPr="00062EBC" w:rsidRDefault="00D8259C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34F1AB" w14:textId="3AEBECF8" w:rsidR="00D8259C" w:rsidRPr="001A2612" w:rsidRDefault="00D8259C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Estudios de audiencia digital y recepción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C28151F" w14:textId="77777777" w:rsidR="00D8259C" w:rsidRPr="00062EBC" w:rsidRDefault="00D8259C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8259C" w:rsidRPr="00062EBC" w14:paraId="5B325CEC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A7411" w14:textId="77777777" w:rsidR="00D8259C" w:rsidRPr="00062EBC" w:rsidRDefault="00D8259C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837376" w14:textId="2BCC4485" w:rsidR="00D8259C" w:rsidRPr="001A2612" w:rsidRDefault="00D8259C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Creatividad Publicitaria digital.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EF1540E" w14:textId="77777777" w:rsidR="00D8259C" w:rsidRPr="00062EBC" w:rsidRDefault="00D8259C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8259C" w:rsidRPr="00062EBC" w14:paraId="150A8D67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D424" w14:textId="77777777" w:rsidR="00D8259C" w:rsidRPr="00062EBC" w:rsidRDefault="00D8259C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E369E1" w14:textId="25F9AE50" w:rsidR="00D8259C" w:rsidRPr="001A2612" w:rsidRDefault="00D8259C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8259C">
              <w:rPr>
                <w:rFonts w:ascii="Verdana" w:eastAsia="Arial Unicode MS" w:hAnsi="Verdana"/>
                <w:b/>
                <w:sz w:val="18"/>
                <w:szCs w:val="18"/>
              </w:rPr>
              <w:t>Investigación experimental en imagen, sonido y síntesis.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461BFDE" w14:textId="77777777" w:rsidR="00D8259C" w:rsidRPr="00062EBC" w:rsidRDefault="00D8259C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8259C" w:rsidRPr="00062EBC" w14:paraId="4C07146B" w14:textId="77777777" w:rsidTr="00A61565">
        <w:trPr>
          <w:trHeight w:val="27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F7585" w14:textId="77777777" w:rsidR="00D8259C" w:rsidRPr="00062EBC" w:rsidRDefault="00D8259C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AC45A3" w14:textId="39A415BD" w:rsidR="00D8259C" w:rsidRPr="001A2612" w:rsidRDefault="00A6156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A61565">
              <w:rPr>
                <w:rFonts w:ascii="Verdana" w:eastAsia="Arial Unicode MS" w:hAnsi="Verdana"/>
                <w:b/>
                <w:sz w:val="18"/>
                <w:szCs w:val="18"/>
              </w:rPr>
              <w:t>Estudios de comunicación digital y multimedia</w:t>
            </w:r>
            <w:r w:rsidR="00D8259C" w:rsidRPr="00D8259C">
              <w:rPr>
                <w:rFonts w:ascii="Verdana" w:eastAsia="Arial Unicode MS" w:hAnsi="Verdana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6F83B49" w14:textId="77777777" w:rsidR="00D8259C" w:rsidRPr="00062EBC" w:rsidRDefault="00D8259C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bookmarkEnd w:id="0"/>
    <w:p w14:paraId="09319413" w14:textId="77777777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4E0A54E0" w14:textId="77777777" w:rsidR="006A75B3" w:rsidRDefault="006A75B3" w:rsidP="006A75B3">
      <w:pPr>
        <w:jc w:val="both"/>
        <w:rPr>
          <w:rFonts w:ascii="Garamond" w:hAnsi="Garamond"/>
        </w:rPr>
      </w:pPr>
    </w:p>
    <w:p w14:paraId="7D66E326" w14:textId="7BA153BE"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Nombre de la </w:t>
      </w:r>
      <w:r w:rsidR="00C54D21">
        <w:rPr>
          <w:rFonts w:ascii="Garamond" w:hAnsi="Garamond"/>
        </w:rPr>
        <w:t>p</w:t>
      </w:r>
      <w:r>
        <w:rPr>
          <w:rFonts w:ascii="Garamond" w:hAnsi="Garamond"/>
        </w:rPr>
        <w:t>onencia:</w:t>
      </w:r>
    </w:p>
    <w:p w14:paraId="6F251779" w14:textId="77777777" w:rsidR="006A75B3" w:rsidRDefault="006A75B3" w:rsidP="006A75B3">
      <w:pPr>
        <w:jc w:val="both"/>
        <w:rPr>
          <w:rFonts w:ascii="Garamond" w:hAnsi="Garamond"/>
        </w:rPr>
      </w:pPr>
    </w:p>
    <w:p w14:paraId="7D0261BB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5F6C4EF9" w14:textId="77777777" w:rsidR="006A75B3" w:rsidRDefault="006A75B3" w:rsidP="006A75B3">
      <w:pPr>
        <w:jc w:val="both"/>
        <w:rPr>
          <w:rFonts w:ascii="Garamond" w:hAnsi="Garamond"/>
        </w:rPr>
      </w:pPr>
    </w:p>
    <w:p w14:paraId="591E9307" w14:textId="63236696" w:rsidR="00613500" w:rsidRPr="00391B6A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  <w:r w:rsidR="00391B6A">
        <w:rPr>
          <w:rFonts w:ascii="Garamond" w:hAnsi="Garamond"/>
        </w:rPr>
        <w:t xml:space="preserve">. </w:t>
      </w:r>
      <w:r w:rsidR="00391B6A" w:rsidRPr="00391B6A">
        <w:rPr>
          <w:rFonts w:ascii="Garamond" w:hAnsi="Garamond"/>
          <w:b/>
          <w:bCs/>
        </w:rPr>
        <w:t>El resumen debe ser presentado en español e inglés</w:t>
      </w:r>
      <w:r w:rsidR="00391B6A">
        <w:rPr>
          <w:rFonts w:ascii="Garamond" w:hAnsi="Garamond"/>
        </w:rPr>
        <w:t>.</w:t>
      </w:r>
    </w:p>
    <w:p w14:paraId="04FB54F4" w14:textId="77777777" w:rsidR="00613500" w:rsidRDefault="00613500" w:rsidP="006A75B3">
      <w:pPr>
        <w:jc w:val="both"/>
        <w:rPr>
          <w:rFonts w:ascii="Garamond" w:hAnsi="Garamond"/>
        </w:rPr>
      </w:pPr>
    </w:p>
    <w:p w14:paraId="38F6CD36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6F2B6FC6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06BF2FE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855E20C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1CDD63B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A05041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3397A5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34D5A19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9866405" w14:textId="77777777" w:rsidR="00067136" w:rsidRPr="00505AC1" w:rsidRDefault="00067136" w:rsidP="000F791E">
      <w:pPr>
        <w:rPr>
          <w:b/>
          <w:vanish/>
          <w:color w:val="17365D"/>
        </w:rPr>
      </w:pPr>
    </w:p>
    <w:p w14:paraId="33B8063C" w14:textId="77777777"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5B3765">
      <w:headerReference w:type="default" r:id="rId9"/>
      <w:footerReference w:type="default" r:id="rId10"/>
      <w:pgSz w:w="11907" w:h="16840" w:code="9"/>
      <w:pgMar w:top="1814" w:right="127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8BBE" w14:textId="77777777" w:rsidR="005B3765" w:rsidRDefault="005B3765">
      <w:r>
        <w:separator/>
      </w:r>
    </w:p>
  </w:endnote>
  <w:endnote w:type="continuationSeparator" w:id="0">
    <w:p w14:paraId="3F542FC8" w14:textId="77777777" w:rsidR="005B3765" w:rsidRDefault="005B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7AF6" w14:textId="469A41E1" w:rsidR="000044F2" w:rsidRDefault="000225A5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bookmarkStart w:id="1" w:name="_Hlk166637929"/>
    <w:bookmarkStart w:id="2" w:name="_Hlk166637930"/>
    <w:bookmarkStart w:id="3" w:name="_Hlk166689995"/>
    <w:bookmarkStart w:id="4" w:name="_Hlk166689996"/>
    <w:r w:rsidRPr="000225A5">
      <w:rPr>
        <w:rFonts w:ascii="Calibri" w:eastAsia="Batang" w:hAnsi="Calibri" w:cs="Calibri"/>
        <w:b/>
        <w:bCs/>
        <w:sz w:val="20"/>
        <w:szCs w:val="20"/>
        <w:lang w:val="es-MX"/>
      </w:rPr>
      <w:t>V CONGRESO INTERNACIONAL DE COMUNICACIÓN Y PERIODISMO DIGITAL</w:t>
    </w:r>
    <w:r w:rsidR="00CB7E81">
      <w:rPr>
        <w:rFonts w:ascii="Calibri" w:eastAsia="Batang" w:hAnsi="Calibri" w:cs="Calibri"/>
        <w:b/>
        <w:bCs/>
        <w:sz w:val="20"/>
        <w:szCs w:val="20"/>
        <w:lang w:val="es-MX"/>
      </w:rPr>
      <w:t>.</w:t>
    </w:r>
    <w:r w:rsidR="000044F2"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14:paraId="65C0F44D" w14:textId="4B6A4307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proofErr w:type="gramStart"/>
    <w:r w:rsidR="008F0043">
      <w:rPr>
        <w:rFonts w:ascii="Calibri" w:eastAsia="Batang" w:hAnsi="Calibri" w:cs="Calibri"/>
        <w:b/>
        <w:bCs/>
        <w:sz w:val="20"/>
        <w:szCs w:val="20"/>
        <w:lang w:val="es-MX"/>
      </w:rPr>
      <w:t>congreso</w:t>
    </w:r>
    <w:bookmarkStart w:id="5" w:name="_Hlk166689973"/>
    <w:r w:rsidR="000225A5">
      <w:rPr>
        <w:rFonts w:ascii="Calibri" w:eastAsia="Batang" w:hAnsi="Calibri" w:cs="Calibri"/>
        <w:b/>
        <w:bCs/>
        <w:sz w:val="20"/>
        <w:szCs w:val="20"/>
        <w:lang w:val="es-MX"/>
      </w:rPr>
      <w:t>educacion</w:t>
    </w:r>
    <w:bookmarkEnd w:id="5"/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@cide</w:t>
    </w:r>
    <w:r w:rsidR="008F0043"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  -</w:t>
    </w:r>
    <w:proofErr w:type="gramEnd"/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 www.cidecuador.org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D11E" w14:textId="77777777" w:rsidR="005B3765" w:rsidRDefault="005B3765">
      <w:r>
        <w:separator/>
      </w:r>
    </w:p>
  </w:footnote>
  <w:footnote w:type="continuationSeparator" w:id="0">
    <w:p w14:paraId="07039B03" w14:textId="77777777" w:rsidR="005B3765" w:rsidRDefault="005B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797C" w14:textId="3BD4895C" w:rsidR="00DB0174" w:rsidRDefault="00A6156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A66A95" wp14:editId="320BF96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64755" cy="131018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059" cy="1331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30598C" w14:textId="77777777" w:rsidR="00DB0174" w:rsidRDefault="00DB0174">
    <w:pPr>
      <w:pStyle w:val="Encabezado"/>
    </w:pPr>
  </w:p>
  <w:p w14:paraId="6EE81EFB" w14:textId="24E7594E" w:rsidR="00DB0174" w:rsidRDefault="00DB0174">
    <w:pPr>
      <w:pStyle w:val="Encabezado"/>
    </w:pPr>
  </w:p>
  <w:p w14:paraId="59F97C31" w14:textId="77777777" w:rsidR="00DB0174" w:rsidRDefault="00DB0174">
    <w:pPr>
      <w:pStyle w:val="Encabezado"/>
    </w:pPr>
  </w:p>
  <w:p w14:paraId="531E4B20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A9145D5"/>
    <w:multiLevelType w:val="hybridMultilevel"/>
    <w:tmpl w:val="A224BBC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74727">
    <w:abstractNumId w:val="0"/>
  </w:num>
  <w:num w:numId="2" w16cid:durableId="21103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44F2"/>
    <w:rsid w:val="000225A5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2612"/>
    <w:rsid w:val="001A6326"/>
    <w:rsid w:val="001B70A5"/>
    <w:rsid w:val="001C71F9"/>
    <w:rsid w:val="00213E08"/>
    <w:rsid w:val="002144E8"/>
    <w:rsid w:val="002155BB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155F"/>
    <w:rsid w:val="002A27DF"/>
    <w:rsid w:val="002B0B4B"/>
    <w:rsid w:val="002B6B5A"/>
    <w:rsid w:val="002B6F57"/>
    <w:rsid w:val="002C273D"/>
    <w:rsid w:val="002D0920"/>
    <w:rsid w:val="002E11C2"/>
    <w:rsid w:val="002E1D48"/>
    <w:rsid w:val="002F067E"/>
    <w:rsid w:val="002F529D"/>
    <w:rsid w:val="00300056"/>
    <w:rsid w:val="003055B6"/>
    <w:rsid w:val="0031555A"/>
    <w:rsid w:val="00334358"/>
    <w:rsid w:val="003346C2"/>
    <w:rsid w:val="0036578E"/>
    <w:rsid w:val="00372522"/>
    <w:rsid w:val="003811DF"/>
    <w:rsid w:val="00383279"/>
    <w:rsid w:val="00391B6A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6D9F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3765"/>
    <w:rsid w:val="005B6F85"/>
    <w:rsid w:val="005B7F2E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25B53"/>
    <w:rsid w:val="006473E6"/>
    <w:rsid w:val="00660E8D"/>
    <w:rsid w:val="00664256"/>
    <w:rsid w:val="00664788"/>
    <w:rsid w:val="006752E5"/>
    <w:rsid w:val="00680412"/>
    <w:rsid w:val="00686264"/>
    <w:rsid w:val="00694734"/>
    <w:rsid w:val="006A484C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05BF8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3BA"/>
    <w:rsid w:val="00870DD1"/>
    <w:rsid w:val="0087433C"/>
    <w:rsid w:val="00874C70"/>
    <w:rsid w:val="00882CA9"/>
    <w:rsid w:val="0088440B"/>
    <w:rsid w:val="008A206D"/>
    <w:rsid w:val="008A3C80"/>
    <w:rsid w:val="008C3594"/>
    <w:rsid w:val="008C4A4B"/>
    <w:rsid w:val="008F0043"/>
    <w:rsid w:val="008F02E4"/>
    <w:rsid w:val="008F2620"/>
    <w:rsid w:val="008F40FB"/>
    <w:rsid w:val="00900A04"/>
    <w:rsid w:val="00904183"/>
    <w:rsid w:val="00913548"/>
    <w:rsid w:val="00925F3E"/>
    <w:rsid w:val="00935515"/>
    <w:rsid w:val="00944300"/>
    <w:rsid w:val="00945DF2"/>
    <w:rsid w:val="009576FC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61565"/>
    <w:rsid w:val="00A83156"/>
    <w:rsid w:val="00A8445E"/>
    <w:rsid w:val="00A84536"/>
    <w:rsid w:val="00AA43E2"/>
    <w:rsid w:val="00AA649C"/>
    <w:rsid w:val="00AC2AE5"/>
    <w:rsid w:val="00AC3AFD"/>
    <w:rsid w:val="00AD0F2B"/>
    <w:rsid w:val="00AF2B2C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A4200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54D21"/>
    <w:rsid w:val="00C62C5B"/>
    <w:rsid w:val="00C62E86"/>
    <w:rsid w:val="00C76AC9"/>
    <w:rsid w:val="00C83FDA"/>
    <w:rsid w:val="00C84F30"/>
    <w:rsid w:val="00C92175"/>
    <w:rsid w:val="00C9559D"/>
    <w:rsid w:val="00CA125B"/>
    <w:rsid w:val="00CA763F"/>
    <w:rsid w:val="00CB1A4A"/>
    <w:rsid w:val="00CB7E81"/>
    <w:rsid w:val="00CD06C7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60963"/>
    <w:rsid w:val="00D73D78"/>
    <w:rsid w:val="00D8259C"/>
    <w:rsid w:val="00D82ECC"/>
    <w:rsid w:val="00D91C86"/>
    <w:rsid w:val="00D973A9"/>
    <w:rsid w:val="00DA7554"/>
    <w:rsid w:val="00DB0174"/>
    <w:rsid w:val="00DC39A6"/>
    <w:rsid w:val="00DC5ED7"/>
    <w:rsid w:val="00DD117E"/>
    <w:rsid w:val="00DD247A"/>
    <w:rsid w:val="00DF5975"/>
    <w:rsid w:val="00E11A29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A72"/>
    <w:rsid w:val="00F42D54"/>
    <w:rsid w:val="00F436A2"/>
    <w:rsid w:val="00F44669"/>
    <w:rsid w:val="00F61321"/>
    <w:rsid w:val="00F63A94"/>
    <w:rsid w:val="00F828FB"/>
    <w:rsid w:val="00F82EF6"/>
    <w:rsid w:val="00FA2D8A"/>
    <w:rsid w:val="00FB0515"/>
    <w:rsid w:val="00FB2EF8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4259FD38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"/>
    <w:link w:val="Prrafodelista"/>
    <w:uiPriority w:val="1"/>
    <w:locked/>
    <w:rsid w:val="00C9559D"/>
  </w:style>
  <w:style w:type="paragraph" w:styleId="Prrafodelista">
    <w:name w:val="List Paragraph"/>
    <w:aliases w:val="TIT 2 IND"/>
    <w:basedOn w:val="Normal"/>
    <w:link w:val="PrrafodelistaCar"/>
    <w:uiPriority w:val="1"/>
    <w:qFormat/>
    <w:rsid w:val="00C9559D"/>
    <w:pPr>
      <w:spacing w:after="160" w:line="312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B6A8-DF6C-4189-A94F-1ED3308E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1951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10</cp:revision>
  <cp:lastPrinted>2008-11-06T13:48:00Z</cp:lastPrinted>
  <dcterms:created xsi:type="dcterms:W3CDTF">2024-05-15T07:35:00Z</dcterms:created>
  <dcterms:modified xsi:type="dcterms:W3CDTF">2024-06-21T23:14:00Z</dcterms:modified>
</cp:coreProperties>
</file>