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9BA" w:rsidRDefault="00E629BA" w:rsidP="00E629BA">
      <w:pPr>
        <w:spacing w:after="0"/>
        <w:jc w:val="center"/>
        <w:rPr>
          <w:rFonts w:ascii="Arial" w:eastAsia="Times New Roman" w:hAnsi="Arial" w:cs="Arial"/>
          <w:b/>
          <w:bCs/>
          <w:color w:val="13B3BD"/>
          <w:sz w:val="28"/>
          <w:szCs w:val="24"/>
          <w:lang w:eastAsia="es-CO"/>
        </w:rPr>
      </w:pPr>
    </w:p>
    <w:p w:rsidR="009671A4" w:rsidRDefault="009671A4" w:rsidP="00E629BA">
      <w:pPr>
        <w:spacing w:after="0"/>
        <w:jc w:val="center"/>
        <w:rPr>
          <w:rFonts w:ascii="Arial" w:eastAsia="Times New Roman" w:hAnsi="Arial" w:cs="Arial"/>
          <w:b/>
          <w:bCs/>
          <w:color w:val="13B3BD"/>
          <w:sz w:val="28"/>
          <w:szCs w:val="24"/>
          <w:lang w:eastAsia="es-CO"/>
        </w:rPr>
      </w:pPr>
      <w:r>
        <w:rPr>
          <w:rFonts w:ascii="Arial" w:eastAsia="Times New Roman" w:hAnsi="Arial" w:cs="Arial"/>
          <w:b/>
          <w:bCs/>
          <w:color w:val="13B3BD"/>
          <w:sz w:val="28"/>
          <w:szCs w:val="24"/>
          <w:lang w:eastAsia="es-CO"/>
        </w:rPr>
        <w:t>XX</w:t>
      </w:r>
      <w:r w:rsidRPr="00606EC0">
        <w:rPr>
          <w:rFonts w:ascii="Arial" w:eastAsia="Times New Roman" w:hAnsi="Arial" w:cs="Arial"/>
          <w:b/>
          <w:bCs/>
          <w:color w:val="13B3BD"/>
          <w:sz w:val="28"/>
          <w:szCs w:val="24"/>
          <w:lang w:eastAsia="es-CO"/>
        </w:rPr>
        <w:t xml:space="preserve"> Congreso Nacional e Internacional de estudiantes de Contaduría Pública y ciencias contables y financieras</w:t>
      </w:r>
    </w:p>
    <w:p w:rsidR="002375C9" w:rsidRPr="00606EC0" w:rsidRDefault="002375C9" w:rsidP="009671A4">
      <w:pPr>
        <w:spacing w:after="0"/>
        <w:jc w:val="center"/>
        <w:rPr>
          <w:rFonts w:ascii="Arial" w:eastAsia="Times New Roman" w:hAnsi="Arial" w:cs="Arial"/>
          <w:b/>
          <w:bCs/>
          <w:color w:val="13B3BD"/>
          <w:sz w:val="28"/>
          <w:szCs w:val="24"/>
          <w:lang w:eastAsia="es-CO"/>
        </w:rPr>
      </w:pPr>
    </w:p>
    <w:p w:rsidR="009671A4" w:rsidRDefault="009671A4" w:rsidP="009671A4">
      <w:pPr>
        <w:spacing w:after="0"/>
        <w:jc w:val="center"/>
        <w:rPr>
          <w:rFonts w:ascii="Arial" w:eastAsia="Times New Roman" w:hAnsi="Arial" w:cs="Arial"/>
          <w:b/>
          <w:bCs/>
          <w:color w:val="13B3BD"/>
          <w:sz w:val="28"/>
          <w:szCs w:val="24"/>
          <w:lang w:eastAsia="es-CO"/>
        </w:rPr>
      </w:pPr>
      <w:r>
        <w:rPr>
          <w:rFonts w:ascii="Arial" w:eastAsia="Times New Roman" w:hAnsi="Arial" w:cs="Arial"/>
          <w:b/>
          <w:bCs/>
          <w:color w:val="13B3BD"/>
          <w:sz w:val="28"/>
          <w:szCs w:val="24"/>
          <w:lang w:eastAsia="es-CO"/>
        </w:rPr>
        <w:t>XX</w:t>
      </w:r>
      <w:r w:rsidRPr="00606EC0">
        <w:rPr>
          <w:rFonts w:ascii="Arial" w:eastAsia="Times New Roman" w:hAnsi="Arial" w:cs="Arial"/>
          <w:b/>
          <w:bCs/>
          <w:color w:val="13B3BD"/>
          <w:sz w:val="28"/>
          <w:szCs w:val="24"/>
          <w:lang w:eastAsia="es-CO"/>
        </w:rPr>
        <w:t xml:space="preserve"> Encuentro Internacional de profesionales de las ciencias Contables, Financieras y de la Gestión</w:t>
      </w:r>
    </w:p>
    <w:p w:rsidR="002375C9" w:rsidRDefault="002375C9" w:rsidP="009671A4">
      <w:pPr>
        <w:spacing w:after="0"/>
        <w:jc w:val="center"/>
        <w:rPr>
          <w:rFonts w:ascii="Arial" w:eastAsia="Times New Roman" w:hAnsi="Arial" w:cs="Arial"/>
          <w:b/>
          <w:bCs/>
          <w:color w:val="13B3BD"/>
          <w:sz w:val="28"/>
          <w:szCs w:val="24"/>
          <w:lang w:eastAsia="es-CO"/>
        </w:rPr>
      </w:pPr>
    </w:p>
    <w:p w:rsidR="002375C9" w:rsidRDefault="002375C9" w:rsidP="009671A4">
      <w:pPr>
        <w:spacing w:after="0"/>
        <w:jc w:val="center"/>
        <w:rPr>
          <w:rFonts w:ascii="Arial" w:eastAsia="Times New Roman" w:hAnsi="Arial" w:cs="Arial"/>
          <w:b/>
          <w:bCs/>
          <w:color w:val="13B3BD"/>
          <w:sz w:val="28"/>
          <w:szCs w:val="24"/>
          <w:lang w:eastAsia="es-CO"/>
        </w:rPr>
      </w:pPr>
    </w:p>
    <w:p w:rsidR="00E629BA" w:rsidRPr="00606EC0" w:rsidRDefault="00E629BA" w:rsidP="009671A4">
      <w:pPr>
        <w:spacing w:after="0"/>
        <w:jc w:val="center"/>
        <w:rPr>
          <w:rFonts w:ascii="Arial" w:eastAsia="Times New Roman" w:hAnsi="Arial" w:cs="Arial"/>
          <w:b/>
          <w:bCs/>
          <w:color w:val="13B3BD"/>
          <w:sz w:val="28"/>
          <w:szCs w:val="24"/>
          <w:lang w:eastAsia="es-CO"/>
        </w:rPr>
      </w:pPr>
    </w:p>
    <w:p w:rsidR="009671A4" w:rsidRDefault="009671A4" w:rsidP="009671A4">
      <w:pPr>
        <w:spacing w:after="0"/>
        <w:jc w:val="center"/>
        <w:rPr>
          <w:rFonts w:ascii="Arial" w:eastAsia="Times New Roman" w:hAnsi="Arial" w:cs="Arial"/>
          <w:b/>
          <w:szCs w:val="24"/>
          <w:lang w:eastAsia="es-CO"/>
        </w:rPr>
      </w:pPr>
      <w:r w:rsidRPr="00080F6F">
        <w:rPr>
          <w:rFonts w:ascii="Arial" w:eastAsia="Times New Roman" w:hAnsi="Arial" w:cs="Arial"/>
          <w:b/>
          <w:sz w:val="20"/>
          <w:szCs w:val="24"/>
          <w:lang w:eastAsia="es-CO"/>
        </w:rPr>
        <w:t xml:space="preserve"> “</w:t>
      </w:r>
      <w:r w:rsidR="00080F6F" w:rsidRPr="00080F6F">
        <w:rPr>
          <w:rFonts w:ascii="Arial" w:eastAsia="Times New Roman" w:hAnsi="Arial" w:cs="Arial"/>
          <w:b/>
          <w:sz w:val="20"/>
          <w:szCs w:val="24"/>
          <w:lang w:eastAsia="es-CO"/>
        </w:rPr>
        <w:t>Ética, cultura contable y construcción de lo Público: Revisando las prácticas y repensando sus fundamentos</w:t>
      </w:r>
      <w:r w:rsidRPr="00080F6F">
        <w:rPr>
          <w:rFonts w:ascii="Arial" w:eastAsia="Times New Roman" w:hAnsi="Arial" w:cs="Arial"/>
          <w:b/>
          <w:szCs w:val="24"/>
          <w:lang w:eastAsia="es-CO"/>
        </w:rPr>
        <w:t>”</w:t>
      </w:r>
    </w:p>
    <w:p w:rsidR="00E629BA" w:rsidRDefault="00E629BA" w:rsidP="009671A4">
      <w:pPr>
        <w:spacing w:after="0"/>
        <w:jc w:val="center"/>
        <w:rPr>
          <w:rFonts w:ascii="Arial" w:eastAsia="Times New Roman" w:hAnsi="Arial" w:cs="Arial"/>
          <w:b/>
          <w:color w:val="13B3BD"/>
          <w:szCs w:val="24"/>
          <w:lang w:eastAsia="es-CO"/>
        </w:rPr>
      </w:pPr>
    </w:p>
    <w:p w:rsidR="009671A4" w:rsidRPr="002C235B" w:rsidRDefault="009671A4" w:rsidP="009671A4">
      <w:pPr>
        <w:spacing w:after="0"/>
        <w:jc w:val="center"/>
        <w:rPr>
          <w:rFonts w:ascii="Arial" w:eastAsia="Times New Roman" w:hAnsi="Arial" w:cs="Arial"/>
          <w:b/>
          <w:color w:val="13B3BD"/>
          <w:szCs w:val="24"/>
          <w:lang w:eastAsia="es-CO"/>
        </w:rPr>
      </w:pPr>
    </w:p>
    <w:p w:rsidR="002375C9" w:rsidRDefault="00E629BA" w:rsidP="009671A4">
      <w:pPr>
        <w:rPr>
          <w:rFonts w:ascii="Times New Roman" w:hAnsi="Times New Roman"/>
          <w:b/>
          <w:color w:val="1F497D"/>
          <w:szCs w:val="24"/>
        </w:rPr>
      </w:pPr>
      <w:r w:rsidRPr="004D5636">
        <w:rPr>
          <w:noProof/>
          <w:lang w:val="es-EC" w:eastAsia="es-EC"/>
        </w:rPr>
        <w:drawing>
          <wp:anchor distT="0" distB="0" distL="114300" distR="114300" simplePos="0" relativeHeight="251660288" behindDoc="0" locked="0" layoutInCell="1" allowOverlap="1" wp14:anchorId="7A7FFBF1">
            <wp:simplePos x="0" y="0"/>
            <wp:positionH relativeFrom="margin">
              <wp:align>center</wp:align>
            </wp:positionH>
            <wp:positionV relativeFrom="paragraph">
              <wp:posOffset>198755</wp:posOffset>
            </wp:positionV>
            <wp:extent cx="4286250" cy="2399665"/>
            <wp:effectExtent l="190500" t="190500" r="190500" b="191135"/>
            <wp:wrapThrough wrapText="bothSides">
              <wp:wrapPolygon edited="0">
                <wp:start x="192" y="-1715"/>
                <wp:lineTo x="-960" y="-1372"/>
                <wp:lineTo x="-960" y="21091"/>
                <wp:lineTo x="192" y="23149"/>
                <wp:lineTo x="21312" y="23149"/>
                <wp:lineTo x="21408" y="22806"/>
                <wp:lineTo x="22464" y="20748"/>
                <wp:lineTo x="22464" y="1372"/>
                <wp:lineTo x="21408" y="-1200"/>
                <wp:lineTo x="21312" y="-1715"/>
                <wp:lineTo x="192" y="-1715"/>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 r="373" b="26526"/>
                    <a:stretch/>
                  </pic:blipFill>
                  <pic:spPr bwMode="auto">
                    <a:xfrm>
                      <a:off x="0" y="0"/>
                      <a:ext cx="4286250" cy="23996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rsidR="002375C9" w:rsidRDefault="002375C9" w:rsidP="009671A4">
      <w:pPr>
        <w:rPr>
          <w:rFonts w:ascii="Times New Roman" w:hAnsi="Times New Roman"/>
          <w:b/>
          <w:color w:val="1F497D"/>
          <w:szCs w:val="24"/>
        </w:rPr>
      </w:pPr>
    </w:p>
    <w:p w:rsidR="004D5636" w:rsidRDefault="004D5636" w:rsidP="009671A4">
      <w:pPr>
        <w:rPr>
          <w:rFonts w:ascii="Times New Roman" w:hAnsi="Times New Roman"/>
          <w:b/>
          <w:color w:val="1F497D"/>
          <w:szCs w:val="24"/>
        </w:rPr>
      </w:pPr>
    </w:p>
    <w:p w:rsidR="004D5636" w:rsidRDefault="004D5636" w:rsidP="009671A4">
      <w:pPr>
        <w:rPr>
          <w:rFonts w:ascii="Times New Roman" w:hAnsi="Times New Roman"/>
          <w:b/>
          <w:color w:val="1F497D"/>
          <w:szCs w:val="24"/>
        </w:rPr>
      </w:pPr>
    </w:p>
    <w:p w:rsidR="004D5636" w:rsidRDefault="004D5636" w:rsidP="009671A4">
      <w:pPr>
        <w:rPr>
          <w:rFonts w:ascii="Times New Roman" w:hAnsi="Times New Roman"/>
          <w:b/>
          <w:color w:val="1F497D"/>
          <w:szCs w:val="24"/>
        </w:rPr>
      </w:pPr>
    </w:p>
    <w:p w:rsidR="004D5636" w:rsidRDefault="004D5636" w:rsidP="009671A4">
      <w:pPr>
        <w:rPr>
          <w:rFonts w:ascii="Times New Roman" w:hAnsi="Times New Roman"/>
          <w:b/>
          <w:color w:val="1F497D"/>
          <w:szCs w:val="24"/>
        </w:rPr>
      </w:pPr>
    </w:p>
    <w:p w:rsidR="004D5636" w:rsidRDefault="004D5636" w:rsidP="009671A4">
      <w:pPr>
        <w:rPr>
          <w:rFonts w:ascii="Times New Roman" w:hAnsi="Times New Roman"/>
          <w:b/>
          <w:color w:val="1F497D"/>
          <w:szCs w:val="24"/>
        </w:rPr>
      </w:pPr>
    </w:p>
    <w:p w:rsidR="004D5636" w:rsidRDefault="004D5636" w:rsidP="009671A4">
      <w:pPr>
        <w:rPr>
          <w:rFonts w:ascii="Times New Roman" w:hAnsi="Times New Roman"/>
          <w:b/>
          <w:color w:val="1F497D"/>
          <w:szCs w:val="24"/>
        </w:rPr>
      </w:pPr>
    </w:p>
    <w:p w:rsidR="004D5636" w:rsidRDefault="004D5636" w:rsidP="009671A4">
      <w:pPr>
        <w:rPr>
          <w:rFonts w:ascii="Times New Roman" w:hAnsi="Times New Roman"/>
          <w:b/>
          <w:color w:val="1F497D"/>
          <w:szCs w:val="24"/>
        </w:rPr>
      </w:pPr>
    </w:p>
    <w:p w:rsidR="004D5636" w:rsidRDefault="00E629BA" w:rsidP="009671A4">
      <w:pPr>
        <w:rPr>
          <w:rFonts w:ascii="Times New Roman" w:hAnsi="Times New Roman"/>
          <w:b/>
          <w:color w:val="1F497D"/>
          <w:szCs w:val="24"/>
        </w:rPr>
      </w:pPr>
      <w:r w:rsidRPr="00E629BA">
        <w:rPr>
          <w:rFonts w:ascii="Times New Roman" w:hAnsi="Times New Roman"/>
          <w:b/>
          <w:noProof/>
          <w:color w:val="1F497D"/>
          <w:szCs w:val="24"/>
          <w:lang w:val="es-EC" w:eastAsia="es-EC"/>
        </w:rPr>
        <mc:AlternateContent>
          <mc:Choice Requires="wps">
            <w:drawing>
              <wp:anchor distT="45720" distB="45720" distL="114300" distR="114300" simplePos="0" relativeHeight="251659264" behindDoc="1" locked="0" layoutInCell="1" allowOverlap="1">
                <wp:simplePos x="0" y="0"/>
                <wp:positionH relativeFrom="margin">
                  <wp:posOffset>1577340</wp:posOffset>
                </wp:positionH>
                <wp:positionV relativeFrom="paragraph">
                  <wp:posOffset>40640</wp:posOffset>
                </wp:positionV>
                <wp:extent cx="2343150" cy="533400"/>
                <wp:effectExtent l="0" t="0" r="19050"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33400"/>
                        </a:xfrm>
                        <a:prstGeom prst="rect">
                          <a:avLst/>
                        </a:prstGeom>
                        <a:solidFill>
                          <a:srgbClr val="FFFFFF"/>
                        </a:solidFill>
                        <a:ln w="9525">
                          <a:solidFill>
                            <a:srgbClr val="000000"/>
                          </a:solidFill>
                          <a:miter lim="800000"/>
                          <a:headEnd/>
                          <a:tailEnd/>
                        </a:ln>
                      </wps:spPr>
                      <wps:txbx>
                        <w:txbxContent>
                          <w:p w:rsidR="00E629BA" w:rsidRPr="00E629BA" w:rsidRDefault="00E629BA">
                            <w:pPr>
                              <w:rPr>
                                <w:b/>
                                <w:sz w:val="18"/>
                                <w:lang w:val="es-ES"/>
                              </w:rPr>
                            </w:pPr>
                            <w:r w:rsidRPr="00E629BA">
                              <w:rPr>
                                <w:b/>
                                <w:sz w:val="18"/>
                                <w:lang w:val="es-ES"/>
                              </w:rPr>
                              <w:t xml:space="preserve">Bogotá D.C. </w:t>
                            </w:r>
                            <w:r>
                              <w:rPr>
                                <w:b/>
                                <w:sz w:val="18"/>
                                <w:lang w:val="es-ES"/>
                              </w:rPr>
                              <w:t xml:space="preserve">  </w:t>
                            </w:r>
                            <w:r w:rsidRPr="00E629BA">
                              <w:rPr>
                                <w:b/>
                                <w:sz w:val="18"/>
                                <w:lang w:val="es-ES"/>
                              </w:rPr>
                              <w:t>Octubre 11 y 12 de 2019</w:t>
                            </w:r>
                          </w:p>
                          <w:p w:rsidR="00E629BA" w:rsidRPr="00E629BA" w:rsidRDefault="00E629BA">
                            <w:pPr>
                              <w:rPr>
                                <w:b/>
                                <w:sz w:val="18"/>
                                <w:lang w:val="es-ES"/>
                              </w:rPr>
                            </w:pPr>
                            <w:r w:rsidRPr="00E629BA">
                              <w:rPr>
                                <w:b/>
                                <w:sz w:val="18"/>
                                <w:lang w:val="es-ES"/>
                              </w:rPr>
                              <w:t>Seminario</w:t>
                            </w:r>
                            <w:r>
                              <w:rPr>
                                <w:b/>
                                <w:sz w:val="18"/>
                                <w:lang w:val="es-ES"/>
                              </w:rPr>
                              <w:t>-Taller</w:t>
                            </w:r>
                            <w:r w:rsidRPr="00E629BA">
                              <w:rPr>
                                <w:b/>
                                <w:sz w:val="18"/>
                                <w:lang w:val="es-ES"/>
                              </w:rPr>
                              <w:t xml:space="preserve"> Pre-congreso</w:t>
                            </w:r>
                            <w:r>
                              <w:rPr>
                                <w:b/>
                                <w:sz w:val="18"/>
                                <w:lang w:val="es-ES"/>
                              </w:rPr>
                              <w:t xml:space="preserve">   </w:t>
                            </w:r>
                            <w:r w:rsidRPr="00E629BA">
                              <w:rPr>
                                <w:b/>
                                <w:sz w:val="18"/>
                                <w:lang w:val="es-ES"/>
                              </w:rPr>
                              <w:t xml:space="preserve">Octubre 7 al 10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 o:spid="_x0000_s1026" type="#_x0000_t202" style="position:absolute;margin-left:124.2pt;margin-top:3.2pt;width:184.5pt;height:4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">
                <v:textbox>
                  <w:txbxContent>
                    <w:p w:rsidR="00E629BA" w:rsidRPr="00E629BA" w:rsidRDefault="00E629BA">
                      <w:pPr>
                        <w:rPr>
                          <w:b/>
                          <w:sz w:val="18"/>
                          <w:lang w:val="es-ES"/>
                        </w:rPr>
                      </w:pPr>
                      <w:r w:rsidRPr="00E629BA">
                        <w:rPr>
                          <w:b/>
                          <w:sz w:val="18"/>
                          <w:lang w:val="es-ES"/>
                        </w:rPr>
                        <w:t xml:space="preserve">Bogotá D.C. </w:t>
                      </w:r>
                      <w:r>
                        <w:rPr>
                          <w:b/>
                          <w:sz w:val="18"/>
                          <w:lang w:val="es-ES"/>
                        </w:rPr>
                        <w:t xml:space="preserve">  </w:t>
                      </w:r>
                      <w:r w:rsidRPr="00E629BA">
                        <w:rPr>
                          <w:b/>
                          <w:sz w:val="18"/>
                          <w:lang w:val="es-ES"/>
                        </w:rPr>
                        <w:t>Octubre 11 y 12 de 2019</w:t>
                      </w:r>
                    </w:p>
                    <w:p w:rsidR="00E629BA" w:rsidRPr="00E629BA" w:rsidRDefault="00E629BA">
                      <w:pPr>
                        <w:rPr>
                          <w:b/>
                          <w:sz w:val="18"/>
                          <w:lang w:val="es-ES"/>
                        </w:rPr>
                      </w:pPr>
                      <w:r w:rsidRPr="00E629BA">
                        <w:rPr>
                          <w:b/>
                          <w:sz w:val="18"/>
                          <w:lang w:val="es-ES"/>
                        </w:rPr>
                        <w:t>Seminario</w:t>
                      </w:r>
                      <w:r>
                        <w:rPr>
                          <w:b/>
                          <w:sz w:val="18"/>
                          <w:lang w:val="es-ES"/>
                        </w:rPr>
                        <w:t>-Taller</w:t>
                      </w:r>
                      <w:r w:rsidRPr="00E629BA">
                        <w:rPr>
                          <w:b/>
                          <w:sz w:val="18"/>
                          <w:lang w:val="es-ES"/>
                        </w:rPr>
                        <w:t xml:space="preserve"> </w:t>
                      </w:r>
                      <w:proofErr w:type="gramStart"/>
                      <w:r w:rsidRPr="00E629BA">
                        <w:rPr>
                          <w:b/>
                          <w:sz w:val="18"/>
                          <w:lang w:val="es-ES"/>
                        </w:rPr>
                        <w:t>Pre-congreso</w:t>
                      </w:r>
                      <w:proofErr w:type="gramEnd"/>
                      <w:r>
                        <w:rPr>
                          <w:b/>
                          <w:sz w:val="18"/>
                          <w:lang w:val="es-ES"/>
                        </w:rPr>
                        <w:t xml:space="preserve">   </w:t>
                      </w:r>
                      <w:r w:rsidRPr="00E629BA">
                        <w:rPr>
                          <w:b/>
                          <w:sz w:val="18"/>
                          <w:lang w:val="es-ES"/>
                        </w:rPr>
                        <w:t xml:space="preserve">Octubre 7 al 10 </w:t>
                      </w:r>
                    </w:p>
                  </w:txbxContent>
                </v:textbox>
                <w10:wrap anchorx="margin"/>
              </v:shape>
            </w:pict>
          </mc:Fallback>
        </mc:AlternateContent>
      </w:r>
    </w:p>
    <w:p w:rsidR="00E629BA" w:rsidRDefault="00E629BA" w:rsidP="009671A4">
      <w:pPr>
        <w:rPr>
          <w:rFonts w:ascii="Arial" w:hAnsi="Arial" w:cs="Arial"/>
          <w:b/>
          <w:color w:val="1F497D"/>
        </w:rPr>
      </w:pPr>
    </w:p>
    <w:p w:rsidR="00E629BA" w:rsidRDefault="00E629BA" w:rsidP="009671A4">
      <w:pPr>
        <w:rPr>
          <w:rFonts w:ascii="Arial" w:hAnsi="Arial" w:cs="Arial"/>
          <w:b/>
          <w:color w:val="1F497D"/>
        </w:rPr>
      </w:pPr>
    </w:p>
    <w:p w:rsidR="00E629BA" w:rsidRDefault="00E629BA" w:rsidP="009671A4">
      <w:pPr>
        <w:rPr>
          <w:rFonts w:ascii="Arial" w:hAnsi="Arial" w:cs="Arial"/>
          <w:b/>
          <w:color w:val="1F497D"/>
        </w:rPr>
      </w:pPr>
    </w:p>
    <w:p w:rsidR="00E629BA" w:rsidRDefault="00E629BA" w:rsidP="009671A4">
      <w:pPr>
        <w:rPr>
          <w:rFonts w:ascii="Arial" w:hAnsi="Arial" w:cs="Arial"/>
          <w:b/>
          <w:color w:val="1F497D"/>
        </w:rPr>
      </w:pPr>
    </w:p>
    <w:p w:rsidR="00E629BA" w:rsidRDefault="00E629BA" w:rsidP="009671A4">
      <w:pPr>
        <w:rPr>
          <w:rFonts w:ascii="Arial" w:hAnsi="Arial" w:cs="Arial"/>
          <w:b/>
          <w:color w:val="1F497D"/>
        </w:rPr>
      </w:pPr>
    </w:p>
    <w:p w:rsidR="009671A4" w:rsidRDefault="009671A4" w:rsidP="009671A4">
      <w:pPr>
        <w:rPr>
          <w:rFonts w:ascii="Arial" w:hAnsi="Arial" w:cs="Arial"/>
          <w:b/>
        </w:rPr>
      </w:pPr>
      <w:r w:rsidRPr="00073C46">
        <w:rPr>
          <w:rFonts w:ascii="Arial" w:hAnsi="Arial" w:cs="Arial"/>
          <w:b/>
        </w:rPr>
        <w:t>COMITÉ CIENTÍFICO INTERNACIONAL:</w:t>
      </w:r>
    </w:p>
    <w:p w:rsidR="00073C46" w:rsidRDefault="00073C46" w:rsidP="009671A4">
      <w:pPr>
        <w:rPr>
          <w:rFonts w:ascii="Arial" w:hAnsi="Arial" w:cs="Arial"/>
          <w:b/>
        </w:rPr>
      </w:pPr>
    </w:p>
    <w:p w:rsidR="00073C46" w:rsidRPr="00073C46" w:rsidRDefault="00073C46" w:rsidP="009671A4">
      <w:pPr>
        <w:rPr>
          <w:rFonts w:ascii="Arial" w:hAnsi="Arial" w:cs="Arial"/>
          <w:b/>
        </w:rPr>
      </w:pPr>
    </w:p>
    <w:tbl>
      <w:tblPr>
        <w:tblStyle w:val="GridTable4Accent5"/>
        <w:tblW w:w="8897" w:type="dxa"/>
        <w:tblBorders>
          <w:top w:val="double" w:sz="4" w:space="0" w:color="4472C4" w:themeColor="accent5"/>
          <w:left w:val="double" w:sz="4" w:space="0" w:color="4472C4" w:themeColor="accent5"/>
          <w:bottom w:val="double" w:sz="4" w:space="0" w:color="4472C4" w:themeColor="accent5"/>
          <w:right w:val="double" w:sz="4" w:space="0" w:color="4472C4" w:themeColor="accent5"/>
          <w:insideH w:val="none" w:sz="0" w:space="0" w:color="auto"/>
          <w:insideV w:val="none" w:sz="0" w:space="0" w:color="auto"/>
        </w:tblBorders>
        <w:tblLook w:val="0600" w:firstRow="0" w:lastRow="0" w:firstColumn="0" w:lastColumn="0" w:noHBand="1" w:noVBand="1"/>
      </w:tblPr>
      <w:tblGrid>
        <w:gridCol w:w="3652"/>
        <w:gridCol w:w="2126"/>
        <w:gridCol w:w="3119"/>
      </w:tblGrid>
      <w:tr w:rsidR="00073C46" w:rsidRPr="00073C46" w:rsidTr="00073C46">
        <w:trPr>
          <w:trHeight w:val="340"/>
        </w:trPr>
        <w:tc>
          <w:tcPr>
            <w:tcW w:w="3652" w:type="dxa"/>
            <w:tcBorders>
              <w:top w:val="double" w:sz="4" w:space="0" w:color="4472C4" w:themeColor="accent5"/>
              <w:bottom w:val="double" w:sz="4" w:space="0" w:color="4472C4" w:themeColor="accent5"/>
            </w:tcBorders>
            <w:hideMark/>
          </w:tcPr>
          <w:p w:rsidR="009671A4" w:rsidRPr="00073C46" w:rsidRDefault="009671A4" w:rsidP="00D34A2C">
            <w:pPr>
              <w:spacing w:after="0"/>
              <w:jc w:val="center"/>
              <w:rPr>
                <w:rFonts w:ascii="Arial" w:hAnsi="Arial" w:cs="Arial"/>
                <w:b/>
              </w:rPr>
            </w:pPr>
            <w:r w:rsidRPr="00073C46">
              <w:rPr>
                <w:rFonts w:ascii="Arial" w:hAnsi="Arial" w:cs="Arial"/>
                <w:b/>
              </w:rPr>
              <w:t>NOMBRE</w:t>
            </w:r>
          </w:p>
        </w:tc>
        <w:tc>
          <w:tcPr>
            <w:tcW w:w="2126" w:type="dxa"/>
            <w:tcBorders>
              <w:top w:val="double" w:sz="4" w:space="0" w:color="4472C4" w:themeColor="accent5"/>
              <w:bottom w:val="double" w:sz="4" w:space="0" w:color="4472C4" w:themeColor="accent5"/>
            </w:tcBorders>
            <w:hideMark/>
          </w:tcPr>
          <w:p w:rsidR="009671A4" w:rsidRPr="00073C46" w:rsidRDefault="009671A4" w:rsidP="00D34A2C">
            <w:pPr>
              <w:spacing w:after="0"/>
              <w:jc w:val="center"/>
              <w:rPr>
                <w:rFonts w:ascii="Arial" w:hAnsi="Arial" w:cs="Arial"/>
                <w:b/>
              </w:rPr>
            </w:pPr>
            <w:r w:rsidRPr="00073C46">
              <w:rPr>
                <w:rFonts w:ascii="Arial" w:hAnsi="Arial" w:cs="Arial"/>
                <w:b/>
              </w:rPr>
              <w:t>TITULO</w:t>
            </w:r>
          </w:p>
        </w:tc>
        <w:tc>
          <w:tcPr>
            <w:tcW w:w="3119" w:type="dxa"/>
            <w:tcBorders>
              <w:top w:val="double" w:sz="4" w:space="0" w:color="4472C4" w:themeColor="accent5"/>
              <w:bottom w:val="double" w:sz="4" w:space="0" w:color="4472C4" w:themeColor="accent5"/>
            </w:tcBorders>
            <w:hideMark/>
          </w:tcPr>
          <w:p w:rsidR="009671A4" w:rsidRPr="00073C46" w:rsidRDefault="009671A4" w:rsidP="00D34A2C">
            <w:pPr>
              <w:spacing w:after="0"/>
              <w:jc w:val="center"/>
              <w:rPr>
                <w:rFonts w:ascii="Arial" w:hAnsi="Arial" w:cs="Arial"/>
                <w:b/>
              </w:rPr>
            </w:pPr>
            <w:r w:rsidRPr="00073C46">
              <w:rPr>
                <w:rFonts w:ascii="Arial" w:hAnsi="Arial" w:cs="Arial"/>
                <w:b/>
              </w:rPr>
              <w:t>PROCEDENCIA</w:t>
            </w:r>
          </w:p>
        </w:tc>
      </w:tr>
      <w:tr w:rsidR="00073C46" w:rsidRPr="00073C46" w:rsidTr="00073C46">
        <w:trPr>
          <w:trHeight w:val="340"/>
        </w:trPr>
        <w:tc>
          <w:tcPr>
            <w:tcW w:w="3652" w:type="dxa"/>
            <w:tcBorders>
              <w:top w:val="double" w:sz="4" w:space="0" w:color="4472C4" w:themeColor="accent5"/>
            </w:tcBorders>
          </w:tcPr>
          <w:p w:rsidR="009671A4" w:rsidRPr="00073C46" w:rsidRDefault="009671A4" w:rsidP="00D34A2C">
            <w:pPr>
              <w:spacing w:after="0"/>
              <w:rPr>
                <w:rFonts w:ascii="Arial" w:hAnsi="Arial" w:cs="Arial"/>
              </w:rPr>
            </w:pPr>
            <w:r w:rsidRPr="00073C46">
              <w:rPr>
                <w:rFonts w:ascii="Arial" w:hAnsi="Arial" w:cs="Arial"/>
              </w:rPr>
              <w:t>Víctor Manuel Gómez Moreno</w:t>
            </w:r>
          </w:p>
        </w:tc>
        <w:tc>
          <w:tcPr>
            <w:tcW w:w="2126" w:type="dxa"/>
            <w:tcBorders>
              <w:top w:val="double" w:sz="4" w:space="0" w:color="4472C4" w:themeColor="accent5"/>
            </w:tcBorders>
          </w:tcPr>
          <w:p w:rsidR="009671A4" w:rsidRPr="00073C46" w:rsidRDefault="009671A4" w:rsidP="00D34A2C">
            <w:pPr>
              <w:spacing w:after="0"/>
              <w:rPr>
                <w:rFonts w:ascii="Arial" w:hAnsi="Arial" w:cs="Arial"/>
              </w:rPr>
            </w:pPr>
            <w:r w:rsidRPr="00073C46">
              <w:rPr>
                <w:rFonts w:ascii="Arial" w:hAnsi="Arial" w:cs="Arial"/>
              </w:rPr>
              <w:t>DOCTOR(E)</w:t>
            </w:r>
          </w:p>
        </w:tc>
        <w:tc>
          <w:tcPr>
            <w:tcW w:w="3119" w:type="dxa"/>
            <w:tcBorders>
              <w:top w:val="double" w:sz="4" w:space="0" w:color="4472C4" w:themeColor="accent5"/>
            </w:tcBorders>
          </w:tcPr>
          <w:p w:rsidR="009671A4" w:rsidRPr="00073C46" w:rsidRDefault="009671A4" w:rsidP="00D34A2C">
            <w:pPr>
              <w:spacing w:after="0"/>
              <w:rPr>
                <w:rFonts w:ascii="Arial" w:hAnsi="Arial" w:cs="Arial"/>
              </w:rPr>
            </w:pPr>
            <w:r w:rsidRPr="00073C46">
              <w:rPr>
                <w:rFonts w:ascii="Arial" w:hAnsi="Arial" w:cs="Arial"/>
              </w:rPr>
              <w:t>Argentina</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proofErr w:type="spellStart"/>
            <w:r w:rsidRPr="00073C46">
              <w:rPr>
                <w:rFonts w:ascii="Arial" w:hAnsi="Arial" w:cs="Arial"/>
              </w:rPr>
              <w:t>Fabricia</w:t>
            </w:r>
            <w:proofErr w:type="spellEnd"/>
            <w:r w:rsidRPr="00073C46">
              <w:rPr>
                <w:rFonts w:ascii="Arial" w:hAnsi="Arial" w:cs="Arial"/>
              </w:rPr>
              <w:t xml:space="preserve"> Silva Da Rosa</w:t>
            </w:r>
          </w:p>
        </w:tc>
        <w:tc>
          <w:tcPr>
            <w:tcW w:w="2126" w:type="dxa"/>
            <w:hideMark/>
          </w:tcPr>
          <w:p w:rsidR="009671A4" w:rsidRPr="00073C46" w:rsidRDefault="009671A4" w:rsidP="00D34A2C">
            <w:pPr>
              <w:spacing w:after="0"/>
              <w:rPr>
                <w:rFonts w:ascii="Arial" w:hAnsi="Arial" w:cs="Arial"/>
              </w:rPr>
            </w:pPr>
            <w:r w:rsidRPr="00073C46">
              <w:rPr>
                <w:rFonts w:ascii="Arial" w:hAnsi="Arial" w:cs="Arial"/>
              </w:rPr>
              <w:t>POS DOCTORA</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Brasil</w:t>
            </w:r>
          </w:p>
        </w:tc>
      </w:tr>
      <w:tr w:rsidR="00073C46" w:rsidRPr="00073C46" w:rsidTr="00073C46">
        <w:trPr>
          <w:trHeight w:val="340"/>
        </w:trPr>
        <w:tc>
          <w:tcPr>
            <w:tcW w:w="3652" w:type="dxa"/>
          </w:tcPr>
          <w:p w:rsidR="009671A4" w:rsidRPr="00073C46" w:rsidRDefault="009671A4" w:rsidP="00D34A2C">
            <w:pPr>
              <w:spacing w:after="0"/>
              <w:rPr>
                <w:rFonts w:ascii="Arial" w:hAnsi="Arial" w:cs="Arial"/>
              </w:rPr>
            </w:pPr>
            <w:r w:rsidRPr="00073C46">
              <w:rPr>
                <w:rFonts w:ascii="Arial" w:hAnsi="Arial" w:cs="Arial"/>
              </w:rPr>
              <w:t>Marcelo Rabelo Henrique</w:t>
            </w:r>
          </w:p>
        </w:tc>
        <w:tc>
          <w:tcPr>
            <w:tcW w:w="2126" w:type="dxa"/>
          </w:tcPr>
          <w:p w:rsidR="009671A4" w:rsidRPr="00073C46" w:rsidRDefault="009671A4" w:rsidP="00D34A2C">
            <w:pPr>
              <w:spacing w:after="0"/>
              <w:rPr>
                <w:rFonts w:ascii="Arial" w:hAnsi="Arial" w:cs="Arial"/>
              </w:rPr>
            </w:pPr>
            <w:r w:rsidRPr="00073C46">
              <w:rPr>
                <w:rFonts w:ascii="Arial" w:hAnsi="Arial" w:cs="Arial"/>
              </w:rPr>
              <w:t>DOCTOR(E)</w:t>
            </w:r>
          </w:p>
        </w:tc>
        <w:tc>
          <w:tcPr>
            <w:tcW w:w="3119" w:type="dxa"/>
          </w:tcPr>
          <w:p w:rsidR="009671A4" w:rsidRPr="00073C46" w:rsidRDefault="009671A4" w:rsidP="00D34A2C">
            <w:pPr>
              <w:spacing w:after="0"/>
              <w:rPr>
                <w:rFonts w:ascii="Arial" w:hAnsi="Arial" w:cs="Arial"/>
              </w:rPr>
            </w:pPr>
            <w:r w:rsidRPr="00073C46">
              <w:rPr>
                <w:rFonts w:ascii="Arial" w:hAnsi="Arial" w:cs="Arial"/>
              </w:rPr>
              <w:t>Brasil</w:t>
            </w:r>
          </w:p>
        </w:tc>
      </w:tr>
      <w:tr w:rsidR="00073C46" w:rsidRPr="00073C46" w:rsidTr="00073C46">
        <w:trPr>
          <w:trHeight w:val="340"/>
        </w:trPr>
        <w:tc>
          <w:tcPr>
            <w:tcW w:w="3652" w:type="dxa"/>
          </w:tcPr>
          <w:p w:rsidR="009671A4" w:rsidRPr="00073C46" w:rsidRDefault="009671A4" w:rsidP="00D34A2C">
            <w:pPr>
              <w:spacing w:after="0"/>
              <w:rPr>
                <w:rFonts w:ascii="Arial" w:hAnsi="Arial" w:cs="Arial"/>
              </w:rPr>
            </w:pPr>
            <w:r w:rsidRPr="00073C46">
              <w:rPr>
                <w:rFonts w:ascii="Arial" w:hAnsi="Arial" w:cs="Arial"/>
              </w:rPr>
              <w:t>Sergio Roberto Da Silva</w:t>
            </w:r>
          </w:p>
        </w:tc>
        <w:tc>
          <w:tcPr>
            <w:tcW w:w="2126" w:type="dxa"/>
          </w:tcPr>
          <w:p w:rsidR="009671A4" w:rsidRPr="00073C46" w:rsidRDefault="009671A4" w:rsidP="00D34A2C">
            <w:pPr>
              <w:spacing w:after="0"/>
              <w:rPr>
                <w:rFonts w:ascii="Arial" w:hAnsi="Arial" w:cs="Arial"/>
              </w:rPr>
            </w:pPr>
            <w:r w:rsidRPr="00073C46">
              <w:rPr>
                <w:rFonts w:ascii="Arial" w:hAnsi="Arial" w:cs="Arial"/>
              </w:rPr>
              <w:t>DOCTOR(E)</w:t>
            </w:r>
          </w:p>
        </w:tc>
        <w:tc>
          <w:tcPr>
            <w:tcW w:w="3119" w:type="dxa"/>
          </w:tcPr>
          <w:p w:rsidR="009671A4" w:rsidRPr="00073C46" w:rsidRDefault="009671A4" w:rsidP="00D34A2C">
            <w:pPr>
              <w:spacing w:after="0"/>
              <w:rPr>
                <w:rFonts w:ascii="Arial" w:hAnsi="Arial" w:cs="Arial"/>
              </w:rPr>
            </w:pPr>
            <w:r w:rsidRPr="00073C46">
              <w:rPr>
                <w:rFonts w:ascii="Arial" w:hAnsi="Arial" w:cs="Arial"/>
              </w:rPr>
              <w:t>Brasil</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Rodrigo Valverde Da Silva</w:t>
            </w:r>
          </w:p>
        </w:tc>
        <w:tc>
          <w:tcPr>
            <w:tcW w:w="2126" w:type="dxa"/>
            <w:hideMark/>
          </w:tcPr>
          <w:p w:rsidR="009671A4" w:rsidRPr="00073C46" w:rsidRDefault="009671A4" w:rsidP="00D34A2C">
            <w:pPr>
              <w:spacing w:after="0"/>
              <w:rPr>
                <w:rFonts w:ascii="Arial" w:hAnsi="Arial" w:cs="Arial"/>
              </w:rPr>
            </w:pPr>
            <w:r w:rsidRPr="00073C46">
              <w:rPr>
                <w:rFonts w:ascii="Arial" w:hAnsi="Arial" w:cs="Arial"/>
              </w:rPr>
              <w:t>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Brasil</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 xml:space="preserve">Andrés </w:t>
            </w:r>
            <w:proofErr w:type="spellStart"/>
            <w:r w:rsidRPr="00073C46">
              <w:rPr>
                <w:rFonts w:ascii="Arial" w:hAnsi="Arial" w:cs="Arial"/>
              </w:rPr>
              <w:t>Redchuk</w:t>
            </w:r>
            <w:proofErr w:type="spellEnd"/>
          </w:p>
        </w:tc>
        <w:tc>
          <w:tcPr>
            <w:tcW w:w="2126" w:type="dxa"/>
            <w:hideMark/>
          </w:tcPr>
          <w:p w:rsidR="009671A4" w:rsidRPr="00073C46" w:rsidRDefault="009671A4" w:rsidP="00D34A2C">
            <w:pPr>
              <w:spacing w:after="0"/>
              <w:rPr>
                <w:rFonts w:ascii="Arial" w:hAnsi="Arial" w:cs="Arial"/>
              </w:rPr>
            </w:pPr>
            <w:r w:rsidRPr="00073C46">
              <w:rPr>
                <w:rFonts w:ascii="Arial" w:hAnsi="Arial" w:cs="Arial"/>
              </w:rPr>
              <w:t>POS 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Chile</w:t>
            </w:r>
          </w:p>
        </w:tc>
      </w:tr>
      <w:tr w:rsidR="00073C46" w:rsidRPr="00073C46" w:rsidTr="00073C46">
        <w:trPr>
          <w:trHeight w:val="340"/>
        </w:trPr>
        <w:tc>
          <w:tcPr>
            <w:tcW w:w="3652" w:type="dxa"/>
          </w:tcPr>
          <w:p w:rsidR="009671A4" w:rsidRPr="00073C46" w:rsidRDefault="009671A4" w:rsidP="00D34A2C">
            <w:pPr>
              <w:spacing w:after="0"/>
              <w:rPr>
                <w:rFonts w:ascii="Arial" w:hAnsi="Arial" w:cs="Arial"/>
              </w:rPr>
            </w:pPr>
            <w:r w:rsidRPr="00073C46">
              <w:rPr>
                <w:rFonts w:ascii="Arial" w:hAnsi="Arial" w:cs="Arial"/>
              </w:rPr>
              <w:t>Víctor López Casanova</w:t>
            </w:r>
          </w:p>
        </w:tc>
        <w:tc>
          <w:tcPr>
            <w:tcW w:w="2126" w:type="dxa"/>
          </w:tcPr>
          <w:p w:rsidR="009671A4" w:rsidRPr="00073C46" w:rsidRDefault="009671A4" w:rsidP="00D34A2C">
            <w:pPr>
              <w:spacing w:after="0"/>
              <w:rPr>
                <w:rFonts w:ascii="Arial" w:hAnsi="Arial" w:cs="Arial"/>
              </w:rPr>
            </w:pPr>
            <w:r w:rsidRPr="00073C46">
              <w:rPr>
                <w:rFonts w:ascii="Arial" w:hAnsi="Arial" w:cs="Arial"/>
              </w:rPr>
              <w:t xml:space="preserve">DOCTOR </w:t>
            </w:r>
          </w:p>
        </w:tc>
        <w:tc>
          <w:tcPr>
            <w:tcW w:w="3119" w:type="dxa"/>
          </w:tcPr>
          <w:p w:rsidR="009671A4" w:rsidRPr="00073C46" w:rsidRDefault="009671A4" w:rsidP="00D34A2C">
            <w:pPr>
              <w:spacing w:after="0"/>
              <w:rPr>
                <w:rFonts w:ascii="Arial" w:hAnsi="Arial" w:cs="Arial"/>
              </w:rPr>
            </w:pPr>
            <w:r w:rsidRPr="00073C46">
              <w:rPr>
                <w:rFonts w:ascii="Arial" w:hAnsi="Arial" w:cs="Arial"/>
              </w:rPr>
              <w:t>Chile</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Humberto Bustos</w:t>
            </w:r>
          </w:p>
        </w:tc>
        <w:tc>
          <w:tcPr>
            <w:tcW w:w="2126" w:type="dxa"/>
            <w:hideMark/>
          </w:tcPr>
          <w:p w:rsidR="009671A4" w:rsidRPr="00073C46" w:rsidRDefault="009671A4" w:rsidP="00D34A2C">
            <w:pPr>
              <w:spacing w:after="0"/>
              <w:rPr>
                <w:rFonts w:ascii="Arial" w:hAnsi="Arial" w:cs="Arial"/>
              </w:rPr>
            </w:pPr>
            <w:r w:rsidRPr="00073C46">
              <w:rPr>
                <w:rFonts w:ascii="Arial" w:hAnsi="Arial" w:cs="Arial"/>
              </w:rPr>
              <w:t>POS 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Colombia</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 xml:space="preserve">José Herman Muñoz </w:t>
            </w:r>
            <w:proofErr w:type="spellStart"/>
            <w:r w:rsidRPr="00073C46">
              <w:rPr>
                <w:rFonts w:ascii="Arial" w:hAnsi="Arial" w:cs="Arial"/>
              </w:rPr>
              <w:t>Ñungo</w:t>
            </w:r>
            <w:proofErr w:type="spellEnd"/>
          </w:p>
        </w:tc>
        <w:tc>
          <w:tcPr>
            <w:tcW w:w="2126" w:type="dxa"/>
            <w:hideMark/>
          </w:tcPr>
          <w:p w:rsidR="009671A4" w:rsidRPr="00073C46" w:rsidRDefault="009671A4" w:rsidP="00D34A2C">
            <w:pPr>
              <w:spacing w:after="0"/>
              <w:rPr>
                <w:rFonts w:ascii="Arial" w:hAnsi="Arial" w:cs="Arial"/>
              </w:rPr>
            </w:pPr>
            <w:r w:rsidRPr="00073C46">
              <w:rPr>
                <w:rFonts w:ascii="Arial" w:hAnsi="Arial" w:cs="Arial"/>
              </w:rPr>
              <w:t>POS 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Colombia</w:t>
            </w:r>
          </w:p>
        </w:tc>
      </w:tr>
      <w:tr w:rsidR="00073C46" w:rsidRPr="00073C46" w:rsidTr="00073C46">
        <w:trPr>
          <w:trHeight w:val="340"/>
        </w:trPr>
        <w:tc>
          <w:tcPr>
            <w:tcW w:w="3652" w:type="dxa"/>
          </w:tcPr>
          <w:p w:rsidR="009671A4" w:rsidRPr="00073C46" w:rsidRDefault="009671A4" w:rsidP="00D34A2C">
            <w:pPr>
              <w:spacing w:after="0"/>
              <w:rPr>
                <w:rFonts w:ascii="Arial" w:hAnsi="Arial" w:cs="Arial"/>
              </w:rPr>
            </w:pPr>
            <w:r w:rsidRPr="00073C46">
              <w:rPr>
                <w:rFonts w:ascii="Arial" w:hAnsi="Arial" w:cs="Arial"/>
              </w:rPr>
              <w:t>Eutimio Mejía Soto</w:t>
            </w:r>
          </w:p>
        </w:tc>
        <w:tc>
          <w:tcPr>
            <w:tcW w:w="2126" w:type="dxa"/>
          </w:tcPr>
          <w:p w:rsidR="009671A4" w:rsidRPr="00073C46" w:rsidRDefault="009671A4" w:rsidP="00D34A2C">
            <w:pPr>
              <w:spacing w:after="0"/>
              <w:rPr>
                <w:rFonts w:ascii="Arial" w:hAnsi="Arial" w:cs="Arial"/>
              </w:rPr>
            </w:pPr>
            <w:r w:rsidRPr="00073C46">
              <w:rPr>
                <w:rFonts w:ascii="Arial" w:hAnsi="Arial" w:cs="Arial"/>
              </w:rPr>
              <w:t>DOCTOR(E)</w:t>
            </w:r>
          </w:p>
        </w:tc>
        <w:tc>
          <w:tcPr>
            <w:tcW w:w="3119" w:type="dxa"/>
          </w:tcPr>
          <w:p w:rsidR="009671A4" w:rsidRPr="00073C46" w:rsidRDefault="009671A4" w:rsidP="00D34A2C">
            <w:pPr>
              <w:spacing w:after="0"/>
              <w:rPr>
                <w:rFonts w:ascii="Arial" w:hAnsi="Arial" w:cs="Arial"/>
              </w:rPr>
            </w:pPr>
            <w:r w:rsidRPr="00073C46">
              <w:rPr>
                <w:rFonts w:ascii="Arial" w:hAnsi="Arial" w:cs="Arial"/>
              </w:rPr>
              <w:t>Colombia</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Luis Juan Carlos García Noguera</w:t>
            </w:r>
          </w:p>
        </w:tc>
        <w:tc>
          <w:tcPr>
            <w:tcW w:w="2126" w:type="dxa"/>
            <w:hideMark/>
          </w:tcPr>
          <w:p w:rsidR="009671A4" w:rsidRPr="00073C46" w:rsidRDefault="009671A4" w:rsidP="00D34A2C">
            <w:pPr>
              <w:spacing w:after="0"/>
              <w:rPr>
                <w:rFonts w:ascii="Arial" w:hAnsi="Arial" w:cs="Arial"/>
              </w:rPr>
            </w:pPr>
            <w:r w:rsidRPr="00073C46">
              <w:rPr>
                <w:rFonts w:ascii="Arial" w:hAnsi="Arial" w:cs="Arial"/>
              </w:rPr>
              <w:t>POS 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Colombia</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Gustavo Flores Oviedo</w:t>
            </w:r>
          </w:p>
        </w:tc>
        <w:tc>
          <w:tcPr>
            <w:tcW w:w="2126" w:type="dxa"/>
            <w:hideMark/>
          </w:tcPr>
          <w:p w:rsidR="009671A4" w:rsidRPr="00073C46" w:rsidRDefault="009671A4" w:rsidP="00D34A2C">
            <w:pPr>
              <w:spacing w:after="0"/>
              <w:rPr>
                <w:rFonts w:ascii="Arial" w:hAnsi="Arial" w:cs="Arial"/>
              </w:rPr>
            </w:pPr>
            <w:r w:rsidRPr="00073C46">
              <w:rPr>
                <w:rFonts w:ascii="Arial" w:hAnsi="Arial" w:cs="Arial"/>
              </w:rPr>
              <w:t>MBA</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Costa Rica</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Osmany Pérez</w:t>
            </w:r>
          </w:p>
        </w:tc>
        <w:tc>
          <w:tcPr>
            <w:tcW w:w="2126" w:type="dxa"/>
            <w:hideMark/>
          </w:tcPr>
          <w:p w:rsidR="009671A4" w:rsidRPr="00073C46" w:rsidRDefault="009671A4" w:rsidP="00D34A2C">
            <w:pPr>
              <w:spacing w:after="0"/>
              <w:rPr>
                <w:rFonts w:ascii="Arial" w:hAnsi="Arial" w:cs="Arial"/>
              </w:rPr>
            </w:pPr>
            <w:r w:rsidRPr="00073C46">
              <w:rPr>
                <w:rFonts w:ascii="Arial" w:hAnsi="Arial" w:cs="Arial"/>
              </w:rPr>
              <w:t>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Ecuador</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 xml:space="preserve">Vicente Ripoll </w:t>
            </w:r>
            <w:proofErr w:type="spellStart"/>
            <w:r w:rsidRPr="00073C46">
              <w:rPr>
                <w:rFonts w:ascii="Arial" w:hAnsi="Arial" w:cs="Arial"/>
              </w:rPr>
              <w:t>Fileu</w:t>
            </w:r>
            <w:proofErr w:type="spellEnd"/>
          </w:p>
        </w:tc>
        <w:tc>
          <w:tcPr>
            <w:tcW w:w="2126" w:type="dxa"/>
            <w:hideMark/>
          </w:tcPr>
          <w:p w:rsidR="009671A4" w:rsidRPr="00073C46" w:rsidRDefault="009671A4" w:rsidP="00D34A2C">
            <w:pPr>
              <w:spacing w:after="0"/>
              <w:rPr>
                <w:rFonts w:ascii="Arial" w:hAnsi="Arial" w:cs="Arial"/>
              </w:rPr>
            </w:pPr>
            <w:r w:rsidRPr="00073C46">
              <w:rPr>
                <w:rFonts w:ascii="Arial" w:hAnsi="Arial" w:cs="Arial"/>
              </w:rPr>
              <w:t>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España</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Miguel De La Riva Ramos</w:t>
            </w:r>
          </w:p>
        </w:tc>
        <w:tc>
          <w:tcPr>
            <w:tcW w:w="2126" w:type="dxa"/>
            <w:hideMark/>
          </w:tcPr>
          <w:p w:rsidR="009671A4" w:rsidRPr="00073C46" w:rsidRDefault="009671A4" w:rsidP="00D34A2C">
            <w:pPr>
              <w:spacing w:after="0"/>
              <w:rPr>
                <w:rFonts w:ascii="Arial" w:hAnsi="Arial" w:cs="Arial"/>
              </w:rPr>
            </w:pPr>
            <w:r w:rsidRPr="00073C46">
              <w:rPr>
                <w:rFonts w:ascii="Arial" w:hAnsi="Arial" w:cs="Arial"/>
              </w:rPr>
              <w:t>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México</w:t>
            </w:r>
          </w:p>
        </w:tc>
      </w:tr>
      <w:tr w:rsidR="00073C46" w:rsidRPr="00073C46" w:rsidTr="00073C46">
        <w:trPr>
          <w:trHeight w:val="340"/>
        </w:trPr>
        <w:tc>
          <w:tcPr>
            <w:tcW w:w="3652" w:type="dxa"/>
          </w:tcPr>
          <w:p w:rsidR="009671A4" w:rsidRPr="00073C46" w:rsidRDefault="009671A4" w:rsidP="00D34A2C">
            <w:pPr>
              <w:spacing w:after="0"/>
              <w:rPr>
                <w:rFonts w:ascii="Arial" w:hAnsi="Arial" w:cs="Arial"/>
              </w:rPr>
            </w:pPr>
            <w:r w:rsidRPr="00073C46">
              <w:rPr>
                <w:rFonts w:ascii="Arial" w:hAnsi="Arial" w:cs="Arial"/>
              </w:rPr>
              <w:t>David Hernández Barrera</w:t>
            </w:r>
          </w:p>
        </w:tc>
        <w:tc>
          <w:tcPr>
            <w:tcW w:w="2126" w:type="dxa"/>
          </w:tcPr>
          <w:p w:rsidR="009671A4" w:rsidRPr="00073C46" w:rsidRDefault="009671A4" w:rsidP="00D34A2C">
            <w:pPr>
              <w:spacing w:after="0"/>
              <w:rPr>
                <w:rFonts w:ascii="Arial" w:hAnsi="Arial" w:cs="Arial"/>
              </w:rPr>
            </w:pPr>
            <w:r w:rsidRPr="00073C46">
              <w:rPr>
                <w:rFonts w:ascii="Arial" w:hAnsi="Arial" w:cs="Arial"/>
              </w:rPr>
              <w:t>DOCTOR</w:t>
            </w:r>
          </w:p>
        </w:tc>
        <w:tc>
          <w:tcPr>
            <w:tcW w:w="3119" w:type="dxa"/>
          </w:tcPr>
          <w:p w:rsidR="009671A4" w:rsidRPr="00073C46" w:rsidRDefault="009671A4" w:rsidP="00D34A2C">
            <w:pPr>
              <w:spacing w:after="0"/>
              <w:rPr>
                <w:rFonts w:ascii="Arial" w:hAnsi="Arial" w:cs="Arial"/>
              </w:rPr>
            </w:pPr>
            <w:r w:rsidRPr="00073C46">
              <w:rPr>
                <w:rFonts w:ascii="Arial" w:hAnsi="Arial" w:cs="Arial"/>
              </w:rPr>
              <w:t>México</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Silvia Guadalupe Silva Chávez</w:t>
            </w:r>
          </w:p>
        </w:tc>
        <w:tc>
          <w:tcPr>
            <w:tcW w:w="2126" w:type="dxa"/>
            <w:hideMark/>
          </w:tcPr>
          <w:p w:rsidR="009671A4" w:rsidRPr="00073C46" w:rsidRDefault="009671A4" w:rsidP="00D34A2C">
            <w:pPr>
              <w:spacing w:after="0"/>
              <w:rPr>
                <w:rFonts w:ascii="Arial" w:hAnsi="Arial" w:cs="Arial"/>
              </w:rPr>
            </w:pPr>
            <w:r w:rsidRPr="00073C46">
              <w:rPr>
                <w:rFonts w:ascii="Arial" w:hAnsi="Arial" w:cs="Arial"/>
              </w:rPr>
              <w:t>MGPI</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México</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 xml:space="preserve">Luis </w:t>
            </w:r>
            <w:proofErr w:type="spellStart"/>
            <w:r w:rsidRPr="00073C46">
              <w:rPr>
                <w:rFonts w:ascii="Arial" w:hAnsi="Arial" w:cs="Arial"/>
              </w:rPr>
              <w:t>Limna</w:t>
            </w:r>
            <w:proofErr w:type="spellEnd"/>
            <w:r w:rsidRPr="00073C46">
              <w:rPr>
                <w:rFonts w:ascii="Arial" w:hAnsi="Arial" w:cs="Arial"/>
              </w:rPr>
              <w:t xml:space="preserve"> Santos</w:t>
            </w:r>
          </w:p>
        </w:tc>
        <w:tc>
          <w:tcPr>
            <w:tcW w:w="2126" w:type="dxa"/>
            <w:hideMark/>
          </w:tcPr>
          <w:p w:rsidR="009671A4" w:rsidRPr="00073C46" w:rsidRDefault="009671A4" w:rsidP="00D34A2C">
            <w:pPr>
              <w:spacing w:after="0"/>
              <w:rPr>
                <w:rFonts w:ascii="Arial" w:hAnsi="Arial" w:cs="Arial"/>
              </w:rPr>
            </w:pPr>
            <w:r w:rsidRPr="00073C46">
              <w:rPr>
                <w:rFonts w:ascii="Arial" w:hAnsi="Arial" w:cs="Arial"/>
              </w:rPr>
              <w:t>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Portugal</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Ana María Golpe</w:t>
            </w:r>
          </w:p>
        </w:tc>
        <w:tc>
          <w:tcPr>
            <w:tcW w:w="2126" w:type="dxa"/>
            <w:hideMark/>
          </w:tcPr>
          <w:p w:rsidR="009671A4" w:rsidRPr="00073C46" w:rsidRDefault="009671A4" w:rsidP="00D34A2C">
            <w:pPr>
              <w:spacing w:after="0"/>
              <w:rPr>
                <w:rFonts w:ascii="Arial" w:hAnsi="Arial" w:cs="Arial"/>
              </w:rPr>
            </w:pPr>
            <w:r w:rsidRPr="00073C46">
              <w:rPr>
                <w:rFonts w:ascii="Arial" w:hAnsi="Arial" w:cs="Arial"/>
              </w:rPr>
              <w:t>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Uruguay</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Juan Carlos Rojas Chamorro</w:t>
            </w:r>
          </w:p>
        </w:tc>
        <w:tc>
          <w:tcPr>
            <w:tcW w:w="2126" w:type="dxa"/>
            <w:hideMark/>
          </w:tcPr>
          <w:p w:rsidR="009671A4" w:rsidRPr="00073C46" w:rsidRDefault="009671A4" w:rsidP="00D34A2C">
            <w:pPr>
              <w:spacing w:after="0"/>
              <w:rPr>
                <w:rFonts w:ascii="Arial" w:hAnsi="Arial" w:cs="Arial"/>
              </w:rPr>
            </w:pPr>
            <w:r w:rsidRPr="00073C46">
              <w:rPr>
                <w:rFonts w:ascii="Arial" w:hAnsi="Arial" w:cs="Arial"/>
              </w:rPr>
              <w:t>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Uruguay</w:t>
            </w:r>
          </w:p>
        </w:tc>
      </w:tr>
      <w:tr w:rsidR="00073C46" w:rsidRPr="00073C46" w:rsidTr="00073C46">
        <w:trPr>
          <w:trHeight w:val="340"/>
        </w:trPr>
        <w:tc>
          <w:tcPr>
            <w:tcW w:w="3652" w:type="dxa"/>
            <w:hideMark/>
          </w:tcPr>
          <w:p w:rsidR="009671A4" w:rsidRPr="00073C46" w:rsidRDefault="009671A4" w:rsidP="00D34A2C">
            <w:pPr>
              <w:spacing w:after="0"/>
              <w:rPr>
                <w:rFonts w:ascii="Arial" w:hAnsi="Arial" w:cs="Arial"/>
              </w:rPr>
            </w:pPr>
            <w:r w:rsidRPr="00073C46">
              <w:rPr>
                <w:rFonts w:ascii="Arial" w:hAnsi="Arial" w:cs="Arial"/>
              </w:rPr>
              <w:t xml:space="preserve">Juan De Dios </w:t>
            </w:r>
            <w:proofErr w:type="spellStart"/>
            <w:r w:rsidRPr="00073C46">
              <w:rPr>
                <w:rFonts w:ascii="Arial" w:hAnsi="Arial" w:cs="Arial"/>
              </w:rPr>
              <w:t>Solis</w:t>
            </w:r>
            <w:proofErr w:type="spellEnd"/>
            <w:r w:rsidRPr="00073C46">
              <w:rPr>
                <w:rFonts w:ascii="Arial" w:hAnsi="Arial" w:cs="Arial"/>
              </w:rPr>
              <w:t xml:space="preserve"> </w:t>
            </w:r>
            <w:proofErr w:type="spellStart"/>
            <w:r w:rsidRPr="00073C46">
              <w:rPr>
                <w:rFonts w:ascii="Arial" w:hAnsi="Arial" w:cs="Arial"/>
              </w:rPr>
              <w:t>Rios</w:t>
            </w:r>
            <w:proofErr w:type="spellEnd"/>
          </w:p>
        </w:tc>
        <w:tc>
          <w:tcPr>
            <w:tcW w:w="2126" w:type="dxa"/>
            <w:hideMark/>
          </w:tcPr>
          <w:p w:rsidR="009671A4" w:rsidRPr="00073C46" w:rsidRDefault="009671A4" w:rsidP="00D34A2C">
            <w:pPr>
              <w:spacing w:after="0"/>
              <w:rPr>
                <w:rFonts w:ascii="Arial" w:hAnsi="Arial" w:cs="Arial"/>
              </w:rPr>
            </w:pPr>
            <w:r w:rsidRPr="00073C46">
              <w:rPr>
                <w:rFonts w:ascii="Arial" w:hAnsi="Arial" w:cs="Arial"/>
              </w:rPr>
              <w:t>DOCTOR</w:t>
            </w:r>
          </w:p>
        </w:tc>
        <w:tc>
          <w:tcPr>
            <w:tcW w:w="3119" w:type="dxa"/>
            <w:hideMark/>
          </w:tcPr>
          <w:p w:rsidR="009671A4" w:rsidRPr="00073C46" w:rsidRDefault="009671A4" w:rsidP="00D34A2C">
            <w:pPr>
              <w:spacing w:after="0"/>
              <w:rPr>
                <w:rFonts w:ascii="Arial" w:hAnsi="Arial" w:cs="Arial"/>
              </w:rPr>
            </w:pPr>
            <w:r w:rsidRPr="00073C46">
              <w:rPr>
                <w:rFonts w:ascii="Arial" w:hAnsi="Arial" w:cs="Arial"/>
              </w:rPr>
              <w:t>USA</w:t>
            </w:r>
          </w:p>
        </w:tc>
      </w:tr>
    </w:tbl>
    <w:p w:rsidR="009671A4" w:rsidRPr="00073C46" w:rsidRDefault="009671A4" w:rsidP="009671A4">
      <w:pPr>
        <w:rPr>
          <w:rFonts w:ascii="Arial" w:hAnsi="Arial" w:cs="Arial"/>
        </w:rPr>
      </w:pPr>
    </w:p>
    <w:p w:rsidR="00073C46" w:rsidRDefault="00073C46" w:rsidP="009671A4">
      <w:pPr>
        <w:spacing w:after="0"/>
        <w:rPr>
          <w:rFonts w:ascii="Arial" w:hAnsi="Arial" w:cs="Arial"/>
          <w:b/>
        </w:rPr>
      </w:pPr>
    </w:p>
    <w:p w:rsidR="00073C46" w:rsidRDefault="00073C46" w:rsidP="009671A4">
      <w:pPr>
        <w:spacing w:after="0"/>
        <w:rPr>
          <w:rFonts w:ascii="Arial" w:hAnsi="Arial" w:cs="Arial"/>
          <w:b/>
        </w:rPr>
      </w:pPr>
    </w:p>
    <w:p w:rsidR="00073C46" w:rsidRDefault="00073C46" w:rsidP="009671A4">
      <w:pPr>
        <w:spacing w:after="0"/>
        <w:rPr>
          <w:rFonts w:ascii="Arial" w:hAnsi="Arial" w:cs="Arial"/>
          <w:b/>
        </w:rPr>
      </w:pPr>
    </w:p>
    <w:p w:rsidR="00073C46" w:rsidRDefault="00073C46" w:rsidP="009671A4">
      <w:pPr>
        <w:spacing w:after="0"/>
        <w:rPr>
          <w:rFonts w:ascii="Arial" w:hAnsi="Arial" w:cs="Arial"/>
          <w:b/>
        </w:rPr>
      </w:pPr>
    </w:p>
    <w:p w:rsidR="00073C46" w:rsidRDefault="00073C46" w:rsidP="009671A4">
      <w:pPr>
        <w:spacing w:after="0"/>
        <w:rPr>
          <w:rFonts w:ascii="Arial" w:hAnsi="Arial" w:cs="Arial"/>
          <w:b/>
        </w:rPr>
      </w:pPr>
    </w:p>
    <w:p w:rsidR="00073C46" w:rsidRDefault="00073C46" w:rsidP="009671A4">
      <w:pPr>
        <w:spacing w:after="0"/>
        <w:rPr>
          <w:rFonts w:ascii="Arial" w:hAnsi="Arial" w:cs="Arial"/>
          <w:b/>
        </w:rPr>
      </w:pPr>
    </w:p>
    <w:p w:rsidR="009671A4" w:rsidRPr="00073C46" w:rsidRDefault="009671A4" w:rsidP="009671A4">
      <w:pPr>
        <w:spacing w:after="0"/>
        <w:rPr>
          <w:rFonts w:ascii="Arial" w:hAnsi="Arial" w:cs="Arial"/>
          <w:b/>
        </w:rPr>
      </w:pPr>
      <w:r w:rsidRPr="00073C46">
        <w:rPr>
          <w:rFonts w:ascii="Arial" w:hAnsi="Arial" w:cs="Arial"/>
          <w:b/>
        </w:rPr>
        <w:t xml:space="preserve">COMITÉ EJECUTIVO: </w:t>
      </w:r>
    </w:p>
    <w:p w:rsidR="009671A4" w:rsidRPr="00073C46" w:rsidRDefault="009671A4" w:rsidP="009671A4">
      <w:pPr>
        <w:spacing w:after="0"/>
        <w:rPr>
          <w:rStyle w:val="Hipervnculo"/>
          <w:rFonts w:ascii="Arial" w:hAnsi="Arial" w:cs="Arial"/>
          <w:color w:val="auto"/>
        </w:rPr>
      </w:pPr>
      <w:r w:rsidRPr="00073C46">
        <w:rPr>
          <w:rStyle w:val="Hipervnculo"/>
          <w:rFonts w:ascii="Arial" w:hAnsi="Arial" w:cs="Arial"/>
          <w:color w:val="auto"/>
        </w:rPr>
        <w:t>Director ejecutivo del congreso</w:t>
      </w:r>
    </w:p>
    <w:p w:rsidR="00F90008" w:rsidRPr="00073C46" w:rsidRDefault="00F90008" w:rsidP="00F90008">
      <w:pPr>
        <w:spacing w:after="0"/>
        <w:rPr>
          <w:rStyle w:val="Hipervnculo"/>
          <w:rFonts w:ascii="Arial" w:hAnsi="Arial" w:cs="Arial"/>
          <w:color w:val="auto"/>
        </w:rPr>
      </w:pPr>
      <w:r w:rsidRPr="00073C46">
        <w:rPr>
          <w:rFonts w:ascii="Arial" w:hAnsi="Arial" w:cs="Arial"/>
        </w:rPr>
        <w:t xml:space="preserve">José Obdulio </w:t>
      </w:r>
      <w:proofErr w:type="spellStart"/>
      <w:r w:rsidRPr="00073C46">
        <w:rPr>
          <w:rFonts w:ascii="Arial" w:hAnsi="Arial" w:cs="Arial"/>
        </w:rPr>
        <w:t>Curvelo</w:t>
      </w:r>
      <w:proofErr w:type="spellEnd"/>
      <w:r w:rsidRPr="00073C46">
        <w:rPr>
          <w:rFonts w:ascii="Arial" w:hAnsi="Arial" w:cs="Arial"/>
        </w:rPr>
        <w:t xml:space="preserve"> </w:t>
      </w:r>
      <w:proofErr w:type="spellStart"/>
      <w:r w:rsidRPr="00073C46">
        <w:rPr>
          <w:rFonts w:ascii="Arial" w:hAnsi="Arial" w:cs="Arial"/>
        </w:rPr>
        <w:t>Hassán</w:t>
      </w:r>
      <w:proofErr w:type="spellEnd"/>
      <w:r w:rsidRPr="00073C46">
        <w:rPr>
          <w:rFonts w:ascii="Arial" w:hAnsi="Arial" w:cs="Arial"/>
        </w:rPr>
        <w:t xml:space="preserve"> </w:t>
      </w:r>
      <w:hyperlink r:id="rId10" w:history="1">
        <w:r w:rsidRPr="00073C46">
          <w:rPr>
            <w:rStyle w:val="Hipervnculo"/>
            <w:rFonts w:ascii="Arial" w:hAnsi="Arial" w:cs="Arial"/>
            <w:color w:val="auto"/>
          </w:rPr>
          <w:t>jose.curvelo@ucc.edu.co</w:t>
        </w:r>
      </w:hyperlink>
    </w:p>
    <w:p w:rsidR="009671A4" w:rsidRPr="00073C46" w:rsidRDefault="009671A4" w:rsidP="009671A4">
      <w:pPr>
        <w:spacing w:after="0"/>
        <w:rPr>
          <w:rFonts w:ascii="Arial" w:hAnsi="Arial" w:cs="Arial"/>
          <w:b/>
        </w:rPr>
      </w:pPr>
    </w:p>
    <w:p w:rsidR="009671A4" w:rsidRPr="00073C46" w:rsidRDefault="009671A4" w:rsidP="009671A4">
      <w:pPr>
        <w:spacing w:after="0"/>
        <w:rPr>
          <w:rFonts w:ascii="Arial" w:hAnsi="Arial" w:cs="Arial"/>
          <w:b/>
        </w:rPr>
      </w:pPr>
      <w:r w:rsidRPr="00073C46">
        <w:rPr>
          <w:rFonts w:ascii="Arial" w:hAnsi="Arial" w:cs="Arial"/>
          <w:b/>
        </w:rPr>
        <w:t>COMITÉ CIENTÍFICO</w:t>
      </w:r>
    </w:p>
    <w:p w:rsidR="009671A4" w:rsidRPr="00073C46" w:rsidRDefault="009671A4" w:rsidP="009671A4">
      <w:pPr>
        <w:spacing w:after="0"/>
        <w:rPr>
          <w:rFonts w:ascii="Arial" w:hAnsi="Arial" w:cs="Arial"/>
        </w:rPr>
      </w:pPr>
      <w:r w:rsidRPr="00073C46">
        <w:rPr>
          <w:rFonts w:ascii="Arial" w:hAnsi="Arial" w:cs="Arial"/>
        </w:rPr>
        <w:t xml:space="preserve">José Obdulio </w:t>
      </w:r>
      <w:proofErr w:type="spellStart"/>
      <w:r w:rsidRPr="00073C46">
        <w:rPr>
          <w:rFonts w:ascii="Arial" w:hAnsi="Arial" w:cs="Arial"/>
        </w:rPr>
        <w:t>Curvelo</w:t>
      </w:r>
      <w:proofErr w:type="spellEnd"/>
      <w:r w:rsidRPr="00073C46">
        <w:rPr>
          <w:rFonts w:ascii="Arial" w:hAnsi="Arial" w:cs="Arial"/>
        </w:rPr>
        <w:t xml:space="preserve"> </w:t>
      </w:r>
      <w:proofErr w:type="spellStart"/>
      <w:r w:rsidRPr="00073C46">
        <w:rPr>
          <w:rFonts w:ascii="Arial" w:hAnsi="Arial" w:cs="Arial"/>
        </w:rPr>
        <w:t>Hassán</w:t>
      </w:r>
      <w:proofErr w:type="spellEnd"/>
      <w:r w:rsidR="00F90008" w:rsidRPr="00073C46">
        <w:rPr>
          <w:rFonts w:ascii="Arial" w:hAnsi="Arial" w:cs="Arial"/>
        </w:rPr>
        <w:t xml:space="preserve"> </w:t>
      </w:r>
      <w:r w:rsidRPr="00073C46">
        <w:rPr>
          <w:rFonts w:ascii="Arial" w:hAnsi="Arial" w:cs="Arial"/>
        </w:rPr>
        <w:t xml:space="preserve"> </w:t>
      </w:r>
      <w:hyperlink r:id="rId11" w:history="1">
        <w:r w:rsidRPr="00073C46">
          <w:rPr>
            <w:rStyle w:val="Hipervnculo"/>
            <w:rFonts w:ascii="Arial" w:hAnsi="Arial" w:cs="Arial"/>
            <w:color w:val="auto"/>
          </w:rPr>
          <w:t>jose.curvelo@ucc.edu.co</w:t>
        </w:r>
      </w:hyperlink>
      <w:r w:rsidRPr="00073C46">
        <w:rPr>
          <w:rFonts w:ascii="Arial" w:hAnsi="Arial" w:cs="Arial"/>
        </w:rPr>
        <w:t xml:space="preserve"> </w:t>
      </w:r>
    </w:p>
    <w:p w:rsidR="00F90008" w:rsidRPr="00073C46" w:rsidRDefault="00F90008" w:rsidP="00F90008">
      <w:pPr>
        <w:spacing w:after="0"/>
        <w:rPr>
          <w:rStyle w:val="Hipervnculo"/>
          <w:rFonts w:ascii="Arial" w:hAnsi="Arial" w:cs="Arial"/>
          <w:color w:val="auto"/>
        </w:rPr>
      </w:pPr>
      <w:r w:rsidRPr="00073C46">
        <w:rPr>
          <w:rStyle w:val="Hipervnculo"/>
          <w:rFonts w:ascii="Arial" w:hAnsi="Arial" w:cs="Arial"/>
          <w:color w:val="auto"/>
          <w:u w:val="none"/>
        </w:rPr>
        <w:t xml:space="preserve">Elizabeth Oviedo   </w:t>
      </w:r>
      <w:hyperlink r:id="rId12" w:history="1">
        <w:r w:rsidRPr="00073C46">
          <w:rPr>
            <w:rStyle w:val="Hipervnculo"/>
            <w:rFonts w:ascii="Arial" w:hAnsi="Arial" w:cs="Arial"/>
            <w:color w:val="auto"/>
          </w:rPr>
          <w:t>elizabeth.oviedo@campusucc.edu.co</w:t>
        </w:r>
      </w:hyperlink>
    </w:p>
    <w:p w:rsidR="002C6C86" w:rsidRPr="00073C46" w:rsidRDefault="002C6C86" w:rsidP="00F90008">
      <w:pPr>
        <w:spacing w:after="0"/>
        <w:rPr>
          <w:rStyle w:val="Hipervnculo"/>
          <w:rFonts w:ascii="Arial" w:hAnsi="Arial" w:cs="Arial"/>
          <w:color w:val="auto"/>
          <w:u w:val="none"/>
        </w:rPr>
      </w:pPr>
      <w:r w:rsidRPr="00073C46">
        <w:rPr>
          <w:rStyle w:val="Hipervnculo"/>
          <w:rFonts w:ascii="Arial" w:hAnsi="Arial" w:cs="Arial"/>
          <w:color w:val="auto"/>
          <w:u w:val="none"/>
        </w:rPr>
        <w:t>Andrés Mena</w:t>
      </w:r>
    </w:p>
    <w:p w:rsidR="00F90008" w:rsidRPr="00073C46" w:rsidRDefault="00F90008" w:rsidP="00F90008">
      <w:pPr>
        <w:spacing w:after="0"/>
        <w:rPr>
          <w:rFonts w:ascii="Arial" w:hAnsi="Arial" w:cs="Arial"/>
        </w:rPr>
      </w:pPr>
    </w:p>
    <w:p w:rsidR="009671A4" w:rsidRPr="00073C46" w:rsidRDefault="009671A4" w:rsidP="009671A4">
      <w:pPr>
        <w:spacing w:after="0"/>
        <w:rPr>
          <w:rFonts w:ascii="Arial" w:hAnsi="Arial" w:cs="Arial"/>
          <w:b/>
        </w:rPr>
      </w:pPr>
      <w:r w:rsidRPr="00073C46">
        <w:rPr>
          <w:rFonts w:ascii="Arial" w:hAnsi="Arial" w:cs="Arial"/>
          <w:b/>
        </w:rPr>
        <w:t>COMITÉ ACADÉMICO</w:t>
      </w:r>
    </w:p>
    <w:p w:rsidR="009671A4" w:rsidRPr="00073C46" w:rsidRDefault="009671A4" w:rsidP="009671A4">
      <w:pPr>
        <w:spacing w:after="0"/>
        <w:rPr>
          <w:rFonts w:ascii="Arial" w:hAnsi="Arial" w:cs="Arial"/>
          <w:u w:val="single"/>
        </w:rPr>
      </w:pPr>
      <w:r w:rsidRPr="00073C46">
        <w:rPr>
          <w:rFonts w:ascii="Arial" w:hAnsi="Arial" w:cs="Arial"/>
        </w:rPr>
        <w:t xml:space="preserve">Amanda Quintero Trujillo </w:t>
      </w:r>
      <w:r w:rsidR="00F90008" w:rsidRPr="00073C46">
        <w:rPr>
          <w:rFonts w:ascii="Arial" w:hAnsi="Arial" w:cs="Arial"/>
          <w:u w:val="single"/>
        </w:rPr>
        <w:t>amanda.quintero@</w:t>
      </w:r>
      <w:r w:rsidRPr="00073C46">
        <w:rPr>
          <w:rFonts w:ascii="Arial" w:hAnsi="Arial" w:cs="Arial"/>
          <w:u w:val="single"/>
        </w:rPr>
        <w:t>ucc.edu.co</w:t>
      </w:r>
    </w:p>
    <w:p w:rsidR="009671A4" w:rsidRPr="00073C46" w:rsidRDefault="009671A4" w:rsidP="009671A4">
      <w:pPr>
        <w:spacing w:after="0"/>
        <w:rPr>
          <w:rFonts w:ascii="Arial" w:hAnsi="Arial" w:cs="Arial"/>
        </w:rPr>
      </w:pPr>
      <w:r w:rsidRPr="00073C46">
        <w:rPr>
          <w:rFonts w:ascii="Arial" w:hAnsi="Arial" w:cs="Arial"/>
        </w:rPr>
        <w:t xml:space="preserve">Nubia Mireya Sandoval   </w:t>
      </w:r>
      <w:r w:rsidRPr="00073C46">
        <w:rPr>
          <w:rFonts w:ascii="Arial" w:hAnsi="Arial" w:cs="Arial"/>
          <w:u w:val="single"/>
        </w:rPr>
        <w:t>Nubia.sandoval@campusucc.edu.co</w:t>
      </w:r>
    </w:p>
    <w:p w:rsidR="00F90008" w:rsidRPr="00774A51" w:rsidRDefault="00A52669" w:rsidP="00F90008">
      <w:pPr>
        <w:spacing w:after="0"/>
        <w:rPr>
          <w:rFonts w:ascii="Arial" w:hAnsi="Arial" w:cs="Arial"/>
          <w:lang w:val="en-US"/>
        </w:rPr>
      </w:pPr>
      <w:r w:rsidRPr="00774A51">
        <w:rPr>
          <w:rFonts w:ascii="Arial" w:hAnsi="Arial" w:cs="Arial"/>
          <w:lang w:val="en-US"/>
        </w:rPr>
        <w:t>Martha Godoy</w:t>
      </w:r>
      <w:r w:rsidR="00F90008" w:rsidRPr="00774A51">
        <w:rPr>
          <w:rFonts w:ascii="Arial" w:hAnsi="Arial" w:cs="Arial"/>
          <w:lang w:val="en-US"/>
        </w:rPr>
        <w:t xml:space="preserve">   </w:t>
      </w:r>
      <w:r w:rsidR="002C6C86" w:rsidRPr="00774A51">
        <w:rPr>
          <w:rFonts w:ascii="Arial" w:hAnsi="Arial" w:cs="Arial"/>
          <w:u w:val="single"/>
          <w:lang w:val="en-US"/>
        </w:rPr>
        <w:t>Martha.Godoy</w:t>
      </w:r>
      <w:r w:rsidR="00F90008" w:rsidRPr="00774A51">
        <w:rPr>
          <w:rFonts w:ascii="Arial" w:hAnsi="Arial" w:cs="Arial"/>
          <w:u w:val="single"/>
          <w:lang w:val="en-US"/>
        </w:rPr>
        <w:t>@campusucc.edu.co</w:t>
      </w:r>
    </w:p>
    <w:p w:rsidR="00F90008" w:rsidRPr="00774A51" w:rsidRDefault="00F90008" w:rsidP="009671A4">
      <w:pPr>
        <w:spacing w:after="0"/>
        <w:rPr>
          <w:rFonts w:ascii="Arial" w:hAnsi="Arial" w:cs="Arial"/>
          <w:b/>
          <w:lang w:val="en-US"/>
        </w:rPr>
      </w:pPr>
    </w:p>
    <w:p w:rsidR="009671A4" w:rsidRPr="00073C46" w:rsidRDefault="009671A4" w:rsidP="009671A4">
      <w:pPr>
        <w:spacing w:after="0"/>
        <w:rPr>
          <w:rFonts w:ascii="Arial" w:hAnsi="Arial" w:cs="Arial"/>
          <w:b/>
        </w:rPr>
      </w:pPr>
      <w:r w:rsidRPr="00073C46">
        <w:rPr>
          <w:rFonts w:ascii="Arial" w:hAnsi="Arial" w:cs="Arial"/>
          <w:b/>
        </w:rPr>
        <w:t>COMITÉ FINANCIERO</w:t>
      </w:r>
    </w:p>
    <w:p w:rsidR="00A52669" w:rsidRPr="00073C46" w:rsidRDefault="00A52669" w:rsidP="009671A4">
      <w:pPr>
        <w:spacing w:after="0"/>
        <w:rPr>
          <w:rFonts w:ascii="Arial" w:hAnsi="Arial" w:cs="Arial"/>
        </w:rPr>
      </w:pPr>
      <w:r w:rsidRPr="00073C46">
        <w:rPr>
          <w:rFonts w:ascii="Arial" w:hAnsi="Arial" w:cs="Arial"/>
        </w:rPr>
        <w:t>Angélica Bautista</w:t>
      </w:r>
    </w:p>
    <w:p w:rsidR="00A52669" w:rsidRPr="00073C46" w:rsidRDefault="00A52669" w:rsidP="009671A4">
      <w:pPr>
        <w:spacing w:after="0"/>
        <w:rPr>
          <w:rFonts w:ascii="Arial" w:hAnsi="Arial" w:cs="Arial"/>
        </w:rPr>
      </w:pPr>
      <w:r w:rsidRPr="00073C46">
        <w:rPr>
          <w:rFonts w:ascii="Arial" w:hAnsi="Arial" w:cs="Arial"/>
        </w:rPr>
        <w:t>Luz Dary</w:t>
      </w:r>
      <w:r w:rsidR="002C6C86" w:rsidRPr="00073C46">
        <w:rPr>
          <w:rFonts w:ascii="Arial" w:hAnsi="Arial" w:cs="Arial"/>
        </w:rPr>
        <w:t xml:space="preserve"> García</w:t>
      </w:r>
    </w:p>
    <w:p w:rsidR="00A52669" w:rsidRPr="00073C46" w:rsidRDefault="00A52669" w:rsidP="009671A4">
      <w:pPr>
        <w:spacing w:after="0"/>
        <w:rPr>
          <w:rFonts w:ascii="Arial" w:hAnsi="Arial" w:cs="Arial"/>
        </w:rPr>
      </w:pPr>
    </w:p>
    <w:p w:rsidR="009671A4" w:rsidRPr="00073C46" w:rsidRDefault="009671A4" w:rsidP="009671A4">
      <w:pPr>
        <w:spacing w:after="0"/>
        <w:rPr>
          <w:rFonts w:ascii="Arial" w:hAnsi="Arial" w:cs="Arial"/>
          <w:b/>
        </w:rPr>
      </w:pPr>
      <w:r w:rsidRPr="00073C46">
        <w:rPr>
          <w:rFonts w:ascii="Arial" w:hAnsi="Arial" w:cs="Arial"/>
          <w:b/>
        </w:rPr>
        <w:t>COMITÉ LOGÍSTICO</w:t>
      </w:r>
      <w:r w:rsidR="00A52669" w:rsidRPr="00073C46">
        <w:rPr>
          <w:rFonts w:ascii="Arial" w:hAnsi="Arial" w:cs="Arial"/>
          <w:b/>
        </w:rPr>
        <w:t xml:space="preserve"> y PROMOCIONAL</w:t>
      </w:r>
    </w:p>
    <w:p w:rsidR="009671A4" w:rsidRPr="00073C46" w:rsidRDefault="009671A4" w:rsidP="009671A4">
      <w:pPr>
        <w:spacing w:after="0"/>
        <w:rPr>
          <w:rFonts w:ascii="Arial" w:hAnsi="Arial" w:cs="Arial"/>
          <w:u w:val="single"/>
        </w:rPr>
      </w:pPr>
      <w:r w:rsidRPr="00073C46">
        <w:rPr>
          <w:rFonts w:ascii="Arial" w:hAnsi="Arial" w:cs="Arial"/>
        </w:rPr>
        <w:t xml:space="preserve">Sonia Liliana Tejedor Reyes </w:t>
      </w:r>
      <w:hyperlink r:id="rId13" w:history="1">
        <w:r w:rsidR="002375C9" w:rsidRPr="00073C46">
          <w:rPr>
            <w:rStyle w:val="Hipervnculo"/>
            <w:rFonts w:ascii="Arial" w:hAnsi="Arial" w:cs="Arial"/>
            <w:color w:val="auto"/>
          </w:rPr>
          <w:t>sonial.tejedor@ucc.edu.co</w:t>
        </w:r>
      </w:hyperlink>
    </w:p>
    <w:p w:rsidR="002C6C86" w:rsidRPr="00073C46" w:rsidRDefault="002C6C86" w:rsidP="002C6C86">
      <w:pPr>
        <w:spacing w:after="0"/>
        <w:rPr>
          <w:rFonts w:ascii="Arial" w:hAnsi="Arial" w:cs="Arial"/>
        </w:rPr>
      </w:pPr>
      <w:r w:rsidRPr="00073C46">
        <w:rPr>
          <w:rFonts w:ascii="Arial" w:hAnsi="Arial" w:cs="Arial"/>
        </w:rPr>
        <w:t>Claudia Liliana</w:t>
      </w:r>
      <w:r w:rsidR="00EF7242" w:rsidRPr="00073C46">
        <w:rPr>
          <w:rFonts w:ascii="Arial" w:hAnsi="Arial" w:cs="Arial"/>
        </w:rPr>
        <w:t xml:space="preserve"> Muñoz</w:t>
      </w:r>
    </w:p>
    <w:p w:rsidR="00A52669" w:rsidRPr="00073C46" w:rsidRDefault="00A52669" w:rsidP="009671A4">
      <w:pPr>
        <w:spacing w:after="0"/>
        <w:rPr>
          <w:rFonts w:ascii="Arial" w:hAnsi="Arial" w:cs="Arial"/>
        </w:rPr>
      </w:pPr>
      <w:r w:rsidRPr="00073C46">
        <w:rPr>
          <w:rFonts w:ascii="Arial" w:hAnsi="Arial" w:cs="Arial"/>
        </w:rPr>
        <w:t xml:space="preserve">Mercadeo </w:t>
      </w:r>
      <w:r w:rsidR="002C6C86" w:rsidRPr="00073C46">
        <w:rPr>
          <w:rFonts w:ascii="Arial" w:hAnsi="Arial" w:cs="Arial"/>
        </w:rPr>
        <w:t>Sede Bogotá</w:t>
      </w:r>
    </w:p>
    <w:p w:rsidR="00A52669" w:rsidRPr="00073C46" w:rsidRDefault="00A52669" w:rsidP="009671A4">
      <w:pPr>
        <w:spacing w:after="0"/>
        <w:rPr>
          <w:rFonts w:ascii="Arial" w:hAnsi="Arial" w:cs="Arial"/>
        </w:rPr>
      </w:pPr>
      <w:r w:rsidRPr="00073C46">
        <w:rPr>
          <w:rFonts w:ascii="Arial" w:hAnsi="Arial" w:cs="Arial"/>
        </w:rPr>
        <w:t>Comunicaciones</w:t>
      </w:r>
      <w:r w:rsidR="002C6C86" w:rsidRPr="00073C46">
        <w:rPr>
          <w:rFonts w:ascii="Arial" w:hAnsi="Arial" w:cs="Arial"/>
        </w:rPr>
        <w:t xml:space="preserve"> Sede Bogotá</w:t>
      </w:r>
    </w:p>
    <w:p w:rsidR="009671A4" w:rsidRPr="00073C46" w:rsidRDefault="009671A4" w:rsidP="009671A4">
      <w:pPr>
        <w:spacing w:after="0"/>
        <w:rPr>
          <w:rFonts w:ascii="Arial" w:hAnsi="Arial" w:cs="Arial"/>
        </w:rPr>
      </w:pPr>
    </w:p>
    <w:p w:rsidR="002375C9" w:rsidRPr="00073C46" w:rsidRDefault="002375C9" w:rsidP="009671A4">
      <w:pPr>
        <w:spacing w:after="0"/>
        <w:rPr>
          <w:rFonts w:ascii="Arial" w:hAnsi="Arial" w:cs="Arial"/>
        </w:rPr>
      </w:pPr>
    </w:p>
    <w:p w:rsidR="002375C9" w:rsidRPr="00073C46" w:rsidRDefault="002375C9" w:rsidP="009671A4">
      <w:pPr>
        <w:spacing w:after="0"/>
        <w:rPr>
          <w:rFonts w:ascii="Arial" w:hAnsi="Arial" w:cs="Arial"/>
        </w:rPr>
      </w:pPr>
      <w:bookmarkStart w:id="0" w:name="_GoBack"/>
      <w:bookmarkEnd w:id="0"/>
    </w:p>
    <w:p w:rsidR="002375C9" w:rsidRPr="00073C46" w:rsidRDefault="002375C9" w:rsidP="009671A4">
      <w:pPr>
        <w:spacing w:after="0"/>
        <w:rPr>
          <w:rFonts w:ascii="Arial" w:hAnsi="Arial" w:cs="Arial"/>
        </w:rPr>
      </w:pPr>
    </w:p>
    <w:p w:rsidR="002375C9" w:rsidRPr="00073C46" w:rsidRDefault="002375C9" w:rsidP="009671A4">
      <w:pPr>
        <w:spacing w:after="0"/>
        <w:rPr>
          <w:rFonts w:ascii="Arial" w:hAnsi="Arial" w:cs="Arial"/>
        </w:rPr>
      </w:pPr>
    </w:p>
    <w:p w:rsidR="002375C9" w:rsidRPr="00073C46" w:rsidRDefault="002375C9" w:rsidP="009671A4">
      <w:pPr>
        <w:spacing w:after="0"/>
        <w:rPr>
          <w:rFonts w:ascii="Arial" w:hAnsi="Arial" w:cs="Arial"/>
        </w:rPr>
      </w:pPr>
    </w:p>
    <w:p w:rsidR="002375C9" w:rsidRPr="00073C46" w:rsidRDefault="002375C9" w:rsidP="009671A4">
      <w:pPr>
        <w:spacing w:after="0"/>
        <w:rPr>
          <w:rFonts w:ascii="Arial" w:hAnsi="Arial" w:cs="Arial"/>
        </w:rPr>
      </w:pPr>
    </w:p>
    <w:p w:rsidR="002375C9" w:rsidRPr="00073C46" w:rsidRDefault="002375C9" w:rsidP="009671A4">
      <w:pPr>
        <w:spacing w:after="0"/>
        <w:rPr>
          <w:rFonts w:ascii="Arial" w:hAnsi="Arial" w:cs="Arial"/>
        </w:rPr>
      </w:pPr>
    </w:p>
    <w:p w:rsidR="009671A4" w:rsidRPr="00073C46" w:rsidRDefault="009671A4" w:rsidP="009671A4">
      <w:pPr>
        <w:ind w:firstLine="708"/>
        <w:rPr>
          <w:rFonts w:ascii="Arial" w:hAnsi="Arial" w:cs="Arial"/>
        </w:rPr>
      </w:pPr>
    </w:p>
    <w:p w:rsidR="009B1084" w:rsidRPr="00073C46" w:rsidRDefault="009B1084" w:rsidP="009671A4">
      <w:pPr>
        <w:jc w:val="center"/>
        <w:rPr>
          <w:rFonts w:ascii="Arial" w:hAnsi="Arial" w:cs="Arial"/>
          <w:b/>
        </w:rPr>
      </w:pPr>
    </w:p>
    <w:p w:rsidR="009B1084" w:rsidRPr="009B1084" w:rsidRDefault="009B1084" w:rsidP="00073C46">
      <w:pPr>
        <w:rPr>
          <w:rFonts w:ascii="Arial" w:hAnsi="Arial" w:cs="Arial"/>
          <w:b/>
        </w:rPr>
      </w:pPr>
    </w:p>
    <w:p w:rsidR="009671A4" w:rsidRDefault="009671A4" w:rsidP="009671A4">
      <w:pPr>
        <w:jc w:val="center"/>
        <w:rPr>
          <w:rFonts w:ascii="Arial" w:hAnsi="Arial" w:cs="Arial"/>
          <w:b/>
        </w:rPr>
      </w:pPr>
      <w:r w:rsidRPr="009B1084">
        <w:rPr>
          <w:rFonts w:ascii="Arial" w:hAnsi="Arial" w:cs="Arial"/>
          <w:b/>
        </w:rPr>
        <w:lastRenderedPageBreak/>
        <w:t>PRESENTACIÓN DEL EVENTO</w:t>
      </w:r>
    </w:p>
    <w:p w:rsidR="00073C46" w:rsidRPr="009B1084" w:rsidRDefault="00073C46" w:rsidP="009671A4">
      <w:pPr>
        <w:jc w:val="center"/>
        <w:rPr>
          <w:rFonts w:ascii="Arial" w:hAnsi="Arial" w:cs="Arial"/>
          <w:b/>
        </w:rPr>
      </w:pPr>
    </w:p>
    <w:p w:rsidR="009671A4" w:rsidRPr="009B1084" w:rsidRDefault="009671A4" w:rsidP="009671A4">
      <w:pPr>
        <w:spacing w:after="0"/>
        <w:jc w:val="center"/>
        <w:rPr>
          <w:rFonts w:ascii="Arial" w:eastAsia="Times New Roman" w:hAnsi="Arial" w:cs="Arial"/>
          <w:b/>
          <w:bCs/>
          <w:color w:val="13B3BD"/>
          <w:sz w:val="28"/>
          <w:lang w:eastAsia="es-CO"/>
        </w:rPr>
      </w:pPr>
      <w:r w:rsidRPr="009B1084">
        <w:rPr>
          <w:rFonts w:ascii="Arial" w:eastAsia="Times New Roman" w:hAnsi="Arial" w:cs="Arial"/>
          <w:b/>
          <w:bCs/>
          <w:color w:val="13B3BD"/>
          <w:sz w:val="28"/>
          <w:lang w:eastAsia="es-CO"/>
        </w:rPr>
        <w:t>XVI Congreso Nacional e Internacional de estudiantes de Contaduría Pública y ciencias contables y financieras</w:t>
      </w:r>
    </w:p>
    <w:p w:rsidR="009B1084" w:rsidRPr="009B1084" w:rsidRDefault="009B1084" w:rsidP="009671A4">
      <w:pPr>
        <w:spacing w:after="0"/>
        <w:jc w:val="center"/>
        <w:rPr>
          <w:rFonts w:ascii="Arial" w:eastAsia="Times New Roman" w:hAnsi="Arial" w:cs="Arial"/>
          <w:b/>
          <w:bCs/>
          <w:color w:val="13B3BD"/>
          <w:sz w:val="28"/>
          <w:lang w:eastAsia="es-CO"/>
        </w:rPr>
      </w:pPr>
    </w:p>
    <w:p w:rsidR="009671A4" w:rsidRPr="009B1084" w:rsidRDefault="009671A4" w:rsidP="009671A4">
      <w:pPr>
        <w:spacing w:after="0"/>
        <w:jc w:val="center"/>
        <w:rPr>
          <w:rFonts w:ascii="Arial" w:eastAsia="Times New Roman" w:hAnsi="Arial" w:cs="Arial"/>
          <w:b/>
          <w:bCs/>
          <w:color w:val="13B3BD"/>
          <w:sz w:val="28"/>
          <w:lang w:eastAsia="es-CO"/>
        </w:rPr>
      </w:pPr>
      <w:r w:rsidRPr="009B1084">
        <w:rPr>
          <w:rFonts w:ascii="Arial" w:eastAsia="Times New Roman" w:hAnsi="Arial" w:cs="Arial"/>
          <w:b/>
          <w:bCs/>
          <w:color w:val="13B3BD"/>
          <w:sz w:val="28"/>
          <w:lang w:eastAsia="es-CO"/>
        </w:rPr>
        <w:t>XVI Encuentro Internacional de profesionales de las ciencias Contables, Financieras y de la Gestión</w:t>
      </w:r>
    </w:p>
    <w:p w:rsidR="009B1084" w:rsidRPr="009B1084" w:rsidRDefault="009B1084" w:rsidP="009671A4">
      <w:pPr>
        <w:spacing w:after="0"/>
        <w:jc w:val="center"/>
        <w:rPr>
          <w:rFonts w:ascii="Arial" w:eastAsia="Times New Roman" w:hAnsi="Arial" w:cs="Arial"/>
          <w:b/>
          <w:bCs/>
          <w:color w:val="13B3BD"/>
          <w:lang w:eastAsia="es-CO"/>
        </w:rPr>
      </w:pPr>
    </w:p>
    <w:p w:rsidR="009B1084" w:rsidRPr="009B1084" w:rsidRDefault="009B1084" w:rsidP="009671A4">
      <w:pPr>
        <w:spacing w:after="0"/>
        <w:jc w:val="center"/>
        <w:rPr>
          <w:rFonts w:ascii="Arial" w:eastAsia="Times New Roman" w:hAnsi="Arial" w:cs="Arial"/>
          <w:b/>
          <w:bCs/>
          <w:color w:val="13B3BD"/>
          <w:lang w:eastAsia="es-CO"/>
        </w:rPr>
      </w:pPr>
    </w:p>
    <w:p w:rsidR="009671A4" w:rsidRPr="009B1084" w:rsidRDefault="009671A4" w:rsidP="009671A4">
      <w:pPr>
        <w:spacing w:after="0"/>
        <w:jc w:val="center"/>
        <w:rPr>
          <w:rFonts w:ascii="Arial" w:eastAsia="Times New Roman" w:hAnsi="Arial" w:cs="Arial"/>
          <w:b/>
          <w:color w:val="13B3BD"/>
          <w:lang w:eastAsia="es-CO"/>
        </w:rPr>
      </w:pPr>
      <w:r w:rsidRPr="009B1084">
        <w:rPr>
          <w:rFonts w:ascii="Arial" w:eastAsia="Times New Roman" w:hAnsi="Arial" w:cs="Arial"/>
          <w:b/>
          <w:color w:val="13B3BD"/>
          <w:lang w:eastAsia="es-CO"/>
        </w:rPr>
        <w:t>“</w:t>
      </w:r>
      <w:r w:rsidR="00080F6F" w:rsidRPr="009B1084">
        <w:rPr>
          <w:rFonts w:ascii="Arial" w:hAnsi="Arial" w:cs="Arial"/>
          <w:i/>
          <w:iCs/>
          <w:color w:val="44546A"/>
          <w:lang w:val="es-ES"/>
        </w:rPr>
        <w:t>Ética, cultura contable y construcción de lo Público: Revisando las prácticas y repensando sus fundamentos</w:t>
      </w:r>
      <w:r w:rsidRPr="009B1084">
        <w:rPr>
          <w:rFonts w:ascii="Arial" w:eastAsia="Times New Roman" w:hAnsi="Arial" w:cs="Arial"/>
          <w:b/>
          <w:color w:val="13B3BD"/>
          <w:lang w:eastAsia="es-CO"/>
        </w:rPr>
        <w:t>”</w:t>
      </w:r>
    </w:p>
    <w:p w:rsidR="009671A4" w:rsidRPr="009B1084" w:rsidRDefault="009671A4" w:rsidP="009671A4">
      <w:pPr>
        <w:rPr>
          <w:rFonts w:ascii="Arial" w:eastAsia="Times New Roman" w:hAnsi="Arial" w:cs="Arial"/>
          <w:lang w:eastAsia="es-CO"/>
        </w:rPr>
      </w:pPr>
      <w:r w:rsidRPr="009B1084">
        <w:rPr>
          <w:rFonts w:ascii="Arial" w:eastAsia="Times New Roman" w:hAnsi="Arial" w:cs="Arial"/>
          <w:lang w:eastAsia="es-CO"/>
        </w:rPr>
        <w:t> </w:t>
      </w:r>
    </w:p>
    <w:p w:rsidR="00D34A2C" w:rsidRPr="009B1084" w:rsidRDefault="00D34A2C" w:rsidP="00D34A2C">
      <w:pPr>
        <w:spacing w:after="0" w:line="360" w:lineRule="auto"/>
        <w:jc w:val="both"/>
        <w:rPr>
          <w:rFonts w:ascii="Arial" w:eastAsiaTheme="minorHAnsi" w:hAnsi="Arial" w:cs="Arial"/>
        </w:rPr>
      </w:pPr>
      <w:r w:rsidRPr="009B1084">
        <w:rPr>
          <w:rFonts w:ascii="Arial" w:hAnsi="Arial" w:cs="Arial"/>
        </w:rPr>
        <w:t>La Corte Constitucional en su Sentencia C-861/08 claramente advierte:</w:t>
      </w:r>
    </w:p>
    <w:p w:rsidR="00D34A2C" w:rsidRPr="009B1084" w:rsidRDefault="00D34A2C" w:rsidP="00D34A2C">
      <w:pPr>
        <w:spacing w:after="0" w:line="360" w:lineRule="auto"/>
        <w:ind w:left="708"/>
        <w:jc w:val="both"/>
        <w:rPr>
          <w:rFonts w:ascii="Arial" w:hAnsi="Arial" w:cs="Arial"/>
        </w:rPr>
      </w:pPr>
      <w:r w:rsidRPr="009B1084">
        <w:rPr>
          <w:rFonts w:ascii="Arial" w:hAnsi="Arial" w:cs="Arial"/>
          <w:b/>
          <w:i/>
        </w:rPr>
        <w:t>“El contador público es un profesional que goza y usa de un privilegio que muy pocos profesionales detentan, que consiste en la facultad de otorgar fe pública sobre sus actos en materia contable, la cual, le exige una responsabilidad especial frente al Estado y a sus clientes”</w:t>
      </w:r>
      <w:sdt>
        <w:sdtPr>
          <w:rPr>
            <w:rFonts w:ascii="Arial" w:hAnsi="Arial" w:cs="Arial"/>
          </w:rPr>
          <w:id w:val="-992711118"/>
          <w:citation/>
        </w:sdtPr>
        <w:sdtEndPr/>
        <w:sdtContent>
          <w:r w:rsidRPr="009B1084">
            <w:rPr>
              <w:rFonts w:ascii="Arial" w:hAnsi="Arial" w:cs="Arial"/>
            </w:rPr>
            <w:fldChar w:fldCharType="begin"/>
          </w:r>
          <w:r w:rsidRPr="009B1084">
            <w:rPr>
              <w:rFonts w:ascii="Arial" w:hAnsi="Arial" w:cs="Arial"/>
            </w:rPr>
            <w:instrText xml:space="preserve">CITATION Cor08 \l 9226 </w:instrText>
          </w:r>
          <w:r w:rsidRPr="009B1084">
            <w:rPr>
              <w:rFonts w:ascii="Arial" w:hAnsi="Arial" w:cs="Arial"/>
            </w:rPr>
            <w:fldChar w:fldCharType="separate"/>
          </w:r>
          <w:r w:rsidRPr="009B1084">
            <w:rPr>
              <w:rFonts w:ascii="Arial" w:hAnsi="Arial" w:cs="Arial"/>
              <w:noProof/>
            </w:rPr>
            <w:t xml:space="preserve"> (Corte Constitucional, 2008)</w:t>
          </w:r>
          <w:r w:rsidRPr="009B1084">
            <w:rPr>
              <w:rFonts w:ascii="Arial" w:hAnsi="Arial" w:cs="Arial"/>
            </w:rPr>
            <w:fldChar w:fldCharType="end"/>
          </w:r>
        </w:sdtContent>
      </w:sdt>
    </w:p>
    <w:p w:rsidR="00D34A2C" w:rsidRPr="009B1084" w:rsidRDefault="00D34A2C" w:rsidP="00D34A2C">
      <w:pPr>
        <w:autoSpaceDE w:val="0"/>
        <w:autoSpaceDN w:val="0"/>
        <w:adjustRightInd w:val="0"/>
        <w:spacing w:after="0" w:line="360" w:lineRule="auto"/>
        <w:jc w:val="both"/>
        <w:rPr>
          <w:rFonts w:ascii="Arial" w:hAnsi="Arial" w:cs="Arial"/>
        </w:rPr>
      </w:pPr>
    </w:p>
    <w:p w:rsidR="00D34A2C" w:rsidRPr="009B1084" w:rsidRDefault="00D34A2C" w:rsidP="00D34A2C">
      <w:pPr>
        <w:autoSpaceDE w:val="0"/>
        <w:autoSpaceDN w:val="0"/>
        <w:adjustRightInd w:val="0"/>
        <w:spacing w:after="0" w:line="360" w:lineRule="auto"/>
        <w:jc w:val="both"/>
        <w:rPr>
          <w:rFonts w:ascii="Arial" w:eastAsiaTheme="minorHAnsi" w:hAnsi="Arial" w:cs="Arial"/>
        </w:rPr>
      </w:pPr>
      <w:r w:rsidRPr="009B1084">
        <w:rPr>
          <w:rFonts w:ascii="Arial" w:hAnsi="Arial" w:cs="Arial"/>
        </w:rPr>
        <w:t>La ética abordada desde la visión de la contaduría pública “</w:t>
      </w:r>
      <w:r w:rsidRPr="009B1084">
        <w:rPr>
          <w:rFonts w:ascii="Arial" w:hAnsi="Arial" w:cs="Arial"/>
          <w:i/>
        </w:rPr>
        <w:t>no solo obedece a las relaciones con otros semejantes sino a la interacción con otras formas de vida, que va desde la espontaneidad de la vivencia hasta las obligaciones con el Estado y la sociedad”</w:t>
      </w:r>
      <w:r w:rsidRPr="009B1084">
        <w:rPr>
          <w:rFonts w:ascii="Arial" w:hAnsi="Arial" w:cs="Arial"/>
        </w:rPr>
        <w:t xml:space="preserve"> </w:t>
      </w:r>
      <w:sdt>
        <w:sdtPr>
          <w:rPr>
            <w:rFonts w:ascii="Arial" w:hAnsi="Arial" w:cs="Arial"/>
          </w:rPr>
          <w:id w:val="-1062858656"/>
          <w:citation/>
        </w:sdtPr>
        <w:sdtEndPr/>
        <w:sdtContent>
          <w:r w:rsidRPr="009B1084">
            <w:rPr>
              <w:rFonts w:ascii="Arial" w:hAnsi="Arial" w:cs="Arial"/>
            </w:rPr>
            <w:fldChar w:fldCharType="begin"/>
          </w:r>
          <w:r w:rsidRPr="009B1084">
            <w:rPr>
              <w:rFonts w:ascii="Arial" w:hAnsi="Arial" w:cs="Arial"/>
            </w:rPr>
            <w:instrText xml:space="preserve"> CITATION Cur09 \l 9226 </w:instrText>
          </w:r>
          <w:r w:rsidRPr="009B1084">
            <w:rPr>
              <w:rFonts w:ascii="Arial" w:hAnsi="Arial" w:cs="Arial"/>
            </w:rPr>
            <w:fldChar w:fldCharType="separate"/>
          </w:r>
          <w:r w:rsidRPr="009B1084">
            <w:rPr>
              <w:rFonts w:ascii="Arial" w:hAnsi="Arial" w:cs="Arial"/>
              <w:noProof/>
            </w:rPr>
            <w:t>(Curvelo Hassán, 2009)</w:t>
          </w:r>
          <w:r w:rsidRPr="009B1084">
            <w:rPr>
              <w:rFonts w:ascii="Arial" w:hAnsi="Arial" w:cs="Arial"/>
            </w:rPr>
            <w:fldChar w:fldCharType="end"/>
          </w:r>
        </w:sdtContent>
      </w:sdt>
      <w:r w:rsidRPr="009B1084">
        <w:rPr>
          <w:rFonts w:ascii="Arial" w:hAnsi="Arial" w:cs="Arial"/>
        </w:rPr>
        <w:t>, conduce al buen desempeño profesional.  Este abordaje involucra un componente esencial para la profesión que es la responsabilidad, que también puede ser complementado con el de la alteridad.</w:t>
      </w:r>
    </w:p>
    <w:p w:rsidR="00D34A2C" w:rsidRPr="009B1084" w:rsidRDefault="00D34A2C" w:rsidP="00D34A2C">
      <w:pPr>
        <w:autoSpaceDE w:val="0"/>
        <w:autoSpaceDN w:val="0"/>
        <w:adjustRightInd w:val="0"/>
        <w:spacing w:after="0" w:line="360" w:lineRule="auto"/>
        <w:jc w:val="both"/>
        <w:rPr>
          <w:rFonts w:ascii="Arial" w:hAnsi="Arial" w:cs="Arial"/>
          <w:b/>
          <w:i/>
        </w:rPr>
      </w:pPr>
    </w:p>
    <w:p w:rsidR="00D34A2C" w:rsidRPr="009B1084" w:rsidRDefault="00D34A2C" w:rsidP="00D34A2C">
      <w:pPr>
        <w:spacing w:line="360" w:lineRule="auto"/>
        <w:ind w:left="709"/>
        <w:jc w:val="both"/>
        <w:rPr>
          <w:rFonts w:ascii="Arial" w:hAnsi="Arial" w:cs="Arial"/>
        </w:rPr>
      </w:pPr>
      <w:r w:rsidRPr="009B1084">
        <w:rPr>
          <w:rFonts w:ascii="Arial" w:hAnsi="Arial" w:cs="Arial"/>
        </w:rPr>
        <w:t xml:space="preserve">La ética, a partir del denominado giro lingüístico y la aparición de formas discursivas, tiende a armonizar lo teleológico y lo deontológico, para lo cual es necesario que asuma una posición </w:t>
      </w:r>
      <w:r w:rsidR="009B1084" w:rsidRPr="009B1084">
        <w:rPr>
          <w:rFonts w:ascii="Arial" w:hAnsi="Arial" w:cs="Arial"/>
        </w:rPr>
        <w:t>procedimental para</w:t>
      </w:r>
      <w:r w:rsidRPr="009B1084">
        <w:rPr>
          <w:rFonts w:ascii="Arial" w:hAnsi="Arial" w:cs="Arial"/>
        </w:rPr>
        <w:t xml:space="preserve"> la configuración de los espacios de relaciones, las cuestiones sociales y la construcción de estrategias </w:t>
      </w:r>
      <w:r w:rsidRPr="009B1084">
        <w:rPr>
          <w:rFonts w:ascii="Arial" w:hAnsi="Arial" w:cs="Arial"/>
        </w:rPr>
        <w:lastRenderedPageBreak/>
        <w:t xml:space="preserve">para el bien común. De esta forma se considera que articular una pedagogía de la ética debe tener como ejes los conceptos de responsabilidad y alteridad, puesto que ambos conjugan y responden desde la educación en valores a su esencia a partir de la comprensión recíproca y el darnos al otro o a la otra como fundamento de lo social. </w:t>
      </w:r>
      <w:sdt>
        <w:sdtPr>
          <w:rPr>
            <w:rFonts w:ascii="Arial" w:hAnsi="Arial" w:cs="Arial"/>
          </w:rPr>
          <w:id w:val="-1970741606"/>
          <w:citation/>
        </w:sdtPr>
        <w:sdtEndPr/>
        <w:sdtContent>
          <w:r w:rsidRPr="009B1084">
            <w:rPr>
              <w:rFonts w:ascii="Arial" w:hAnsi="Arial" w:cs="Arial"/>
            </w:rPr>
            <w:fldChar w:fldCharType="begin"/>
          </w:r>
          <w:r w:rsidRPr="009B1084">
            <w:rPr>
              <w:rFonts w:ascii="Arial" w:hAnsi="Arial" w:cs="Arial"/>
            </w:rPr>
            <w:instrText xml:space="preserve">CITATION Vil04 \l 9226 </w:instrText>
          </w:r>
          <w:r w:rsidRPr="009B1084">
            <w:rPr>
              <w:rFonts w:ascii="Arial" w:hAnsi="Arial" w:cs="Arial"/>
            </w:rPr>
            <w:fldChar w:fldCharType="separate"/>
          </w:r>
          <w:r w:rsidRPr="009B1084">
            <w:rPr>
              <w:rFonts w:ascii="Arial" w:hAnsi="Arial" w:cs="Arial"/>
              <w:noProof/>
            </w:rPr>
            <w:t>(Vila, 2004)</w:t>
          </w:r>
          <w:r w:rsidRPr="009B1084">
            <w:rPr>
              <w:rFonts w:ascii="Arial" w:hAnsi="Arial" w:cs="Arial"/>
            </w:rPr>
            <w:fldChar w:fldCharType="end"/>
          </w:r>
        </w:sdtContent>
      </w:sdt>
    </w:p>
    <w:p w:rsidR="00D34A2C" w:rsidRPr="009B1084" w:rsidRDefault="00D34A2C" w:rsidP="00D34A2C">
      <w:pPr>
        <w:spacing w:after="0" w:line="360" w:lineRule="auto"/>
        <w:jc w:val="both"/>
        <w:rPr>
          <w:rFonts w:ascii="Arial" w:eastAsia="Times New Roman" w:hAnsi="Arial" w:cs="Arial"/>
        </w:rPr>
      </w:pPr>
      <w:r w:rsidRPr="009B1084">
        <w:rPr>
          <w:rFonts w:ascii="Arial" w:eastAsia="Times New Roman" w:hAnsi="Arial" w:cs="Arial"/>
        </w:rPr>
        <w:t xml:space="preserve">Según </w:t>
      </w:r>
      <w:r w:rsidRPr="009B1084">
        <w:rPr>
          <w:rFonts w:ascii="Arial" w:hAnsi="Arial" w:cs="Arial"/>
          <w:noProof/>
          <w:lang w:val="es-ES"/>
        </w:rPr>
        <w:t>Ortiz, A. (2015)</w:t>
      </w:r>
      <w:r w:rsidRPr="009B1084">
        <w:rPr>
          <w:rFonts w:ascii="Arial" w:eastAsia="Times New Roman" w:hAnsi="Arial" w:cs="Arial"/>
        </w:rPr>
        <w:t xml:space="preserve"> La ética está directamente relacionada con los valores que constituyen la esencia de los contenidos del acto educativo influenciado por la axiología o disciplina filosófica que estudia el valor de las cosas y los principales problemas que enfrenta.   Desde los griegos el tema del valor ya se encontraba entre sus preocupaciones, pero es en Kant donde se encuentra el primer ensayo sistemático, aunque incompleto de la filosofía de los valores.  </w:t>
      </w:r>
      <w:sdt>
        <w:sdtPr>
          <w:rPr>
            <w:rFonts w:ascii="Arial" w:hAnsi="Arial" w:cs="Arial"/>
          </w:rPr>
          <w:id w:val="-1846537031"/>
          <w:citation/>
        </w:sdtPr>
        <w:sdtEndPr/>
        <w:sdtContent>
          <w:r w:rsidRPr="009B1084">
            <w:rPr>
              <w:rFonts w:ascii="Arial" w:hAnsi="Arial" w:cs="Arial"/>
            </w:rPr>
            <w:fldChar w:fldCharType="begin"/>
          </w:r>
          <w:r w:rsidRPr="009B1084">
            <w:rPr>
              <w:rFonts w:ascii="Arial" w:hAnsi="Arial" w:cs="Arial"/>
            </w:rPr>
            <w:instrText xml:space="preserve"> CITATION Lar81 \l 9226 </w:instrText>
          </w:r>
          <w:r w:rsidRPr="009B1084">
            <w:rPr>
              <w:rFonts w:ascii="Arial" w:hAnsi="Arial" w:cs="Arial"/>
            </w:rPr>
            <w:fldChar w:fldCharType="separate"/>
          </w:r>
          <w:r w:rsidRPr="009B1084">
            <w:rPr>
              <w:rFonts w:ascii="Arial" w:hAnsi="Arial" w:cs="Arial"/>
              <w:noProof/>
            </w:rPr>
            <w:t>(Larroyo, 1981)</w:t>
          </w:r>
          <w:r w:rsidRPr="009B1084">
            <w:rPr>
              <w:rFonts w:ascii="Arial" w:hAnsi="Arial" w:cs="Arial"/>
            </w:rPr>
            <w:fldChar w:fldCharType="end"/>
          </w:r>
        </w:sdtContent>
      </w:sdt>
      <w:r w:rsidRPr="009B1084">
        <w:rPr>
          <w:rFonts w:ascii="Arial" w:eastAsia="Times New Roman" w:hAnsi="Arial" w:cs="Arial"/>
        </w:rPr>
        <w:t>.  Ética, moral, responsabilidad, alteridad y valores, confluyen en conjunto hacia el acto educativo, hacia la formación de profesionales competentes y probos que se desempeñen atendiendo su compromiso social, que para el caso de la contaduría pública se traduce en la confianza pública.</w:t>
      </w:r>
    </w:p>
    <w:p w:rsidR="006E497B" w:rsidRPr="009B1084" w:rsidRDefault="006E497B" w:rsidP="00D34A2C">
      <w:pPr>
        <w:spacing w:after="0" w:line="360" w:lineRule="auto"/>
        <w:jc w:val="both"/>
        <w:rPr>
          <w:rFonts w:ascii="Arial" w:eastAsia="Times New Roman" w:hAnsi="Arial" w:cs="Arial"/>
        </w:rPr>
      </w:pPr>
    </w:p>
    <w:p w:rsidR="00D34A2C" w:rsidRPr="009B1084" w:rsidRDefault="006E497B" w:rsidP="006E497B">
      <w:pPr>
        <w:spacing w:after="0" w:line="360" w:lineRule="auto"/>
        <w:jc w:val="both"/>
        <w:rPr>
          <w:rFonts w:ascii="Arial" w:eastAsiaTheme="minorHAnsi" w:hAnsi="Arial" w:cs="Arial"/>
        </w:rPr>
      </w:pPr>
      <w:r w:rsidRPr="009B1084">
        <w:rPr>
          <w:rFonts w:ascii="Arial" w:hAnsi="Arial" w:cs="Arial"/>
        </w:rPr>
        <w:t xml:space="preserve">Es innegable entonces, el vínculo directo de la Contaduría Pública, por su esencia social y de control, con lo Público.  </w:t>
      </w:r>
      <w:r w:rsidR="00D34A2C" w:rsidRPr="009B1084">
        <w:rPr>
          <w:rFonts w:ascii="Arial" w:hAnsi="Arial" w:cs="Arial"/>
        </w:rPr>
        <w:t>Las tendencias socio-económicas conllevan  a desafíos significativos en la configuración y puesta en marcha de las prácticas de control en las organizaciones, junto a estas tendencias se encuentra el desarrollo mismo de las actividades empresariales que han terminado por sustituir funciones que antes eran inherentes al sector público, ejemplo de estas funciones es la vigilancia y el control del adecuado manejo de los recursos que son destinados al presupuesto público, en este sentido el control sobre la gestión administrativa de las empresas privadas que manejan recursos públicos toma una connotación social , las cuales terminan por otorgarle una mayor responsabilidad a la institución de control y fiscalización  correspondiente</w:t>
      </w:r>
      <w:r w:rsidRPr="009B1084">
        <w:rPr>
          <w:rFonts w:ascii="Arial" w:hAnsi="Arial" w:cs="Arial"/>
        </w:rPr>
        <w:t xml:space="preserve">. </w:t>
      </w:r>
      <w:r w:rsidRPr="009B1084">
        <w:rPr>
          <w:rFonts w:ascii="Arial" w:eastAsiaTheme="minorHAnsi" w:hAnsi="Arial" w:cs="Arial"/>
        </w:rPr>
        <w:t>(Zamudio, Bautista y Ramírez, 2017),</w:t>
      </w:r>
    </w:p>
    <w:p w:rsidR="009671A4" w:rsidRPr="009B1084" w:rsidRDefault="009671A4" w:rsidP="006E497B">
      <w:pPr>
        <w:rPr>
          <w:rFonts w:ascii="Arial" w:hAnsi="Arial" w:cs="Arial"/>
        </w:rPr>
      </w:pPr>
    </w:p>
    <w:p w:rsidR="006E497B" w:rsidRPr="009B1084" w:rsidRDefault="006E497B" w:rsidP="006E497B">
      <w:pPr>
        <w:rPr>
          <w:rFonts w:ascii="Arial" w:hAnsi="Arial" w:cs="Arial"/>
        </w:rPr>
      </w:pPr>
      <w:r w:rsidRPr="009B1084">
        <w:rPr>
          <w:rFonts w:ascii="Arial" w:hAnsi="Arial" w:cs="Arial"/>
        </w:rPr>
        <w:lastRenderedPageBreak/>
        <w:t xml:space="preserve">Estos </w:t>
      </w:r>
      <w:r w:rsidR="002375C9" w:rsidRPr="009B1084">
        <w:rPr>
          <w:rFonts w:ascii="Arial" w:hAnsi="Arial" w:cs="Arial"/>
        </w:rPr>
        <w:t>elementos, ética</w:t>
      </w:r>
      <w:r w:rsidRPr="009B1084">
        <w:rPr>
          <w:rFonts w:ascii="Arial" w:hAnsi="Arial" w:cs="Arial"/>
        </w:rPr>
        <w:t xml:space="preserve">, cultura contable y lo público, ameritan una reflexión desde los diferentes grupos de interés con el fin de ir “Revisando las prácticas y repensando sus fundamentos” Por y para eso los esperamos </w:t>
      </w:r>
    </w:p>
    <w:p w:rsidR="002375C9" w:rsidRPr="009B1084" w:rsidRDefault="002375C9" w:rsidP="009671A4">
      <w:pPr>
        <w:ind w:firstLine="708"/>
        <w:rPr>
          <w:rFonts w:ascii="Arial" w:hAnsi="Arial" w:cs="Arial"/>
        </w:rPr>
      </w:pPr>
    </w:p>
    <w:p w:rsidR="009671A4" w:rsidRPr="009B1084" w:rsidRDefault="009671A4" w:rsidP="009671A4">
      <w:pPr>
        <w:ind w:firstLine="708"/>
        <w:rPr>
          <w:rFonts w:ascii="Arial" w:hAnsi="Arial" w:cs="Arial"/>
        </w:rPr>
      </w:pPr>
    </w:p>
    <w:p w:rsidR="009671A4" w:rsidRDefault="009671A4" w:rsidP="00073C46">
      <w:pPr>
        <w:tabs>
          <w:tab w:val="left" w:pos="990"/>
          <w:tab w:val="center" w:pos="4419"/>
        </w:tabs>
        <w:jc w:val="center"/>
        <w:rPr>
          <w:rFonts w:ascii="Arial" w:hAnsi="Arial" w:cs="Arial"/>
          <w:b/>
        </w:rPr>
      </w:pPr>
      <w:r w:rsidRPr="00073C46">
        <w:rPr>
          <w:rFonts w:ascii="Arial" w:hAnsi="Arial" w:cs="Arial"/>
          <w:b/>
        </w:rPr>
        <w:t>OBJETIVOS DEL EVENTO</w:t>
      </w:r>
    </w:p>
    <w:p w:rsidR="00073C46" w:rsidRPr="00073C46" w:rsidRDefault="00073C46" w:rsidP="00073C46">
      <w:pPr>
        <w:tabs>
          <w:tab w:val="left" w:pos="990"/>
          <w:tab w:val="center" w:pos="4419"/>
        </w:tabs>
        <w:jc w:val="center"/>
        <w:rPr>
          <w:rFonts w:ascii="Arial" w:hAnsi="Arial" w:cs="Arial"/>
          <w:b/>
        </w:rPr>
      </w:pPr>
    </w:p>
    <w:p w:rsidR="0019761A" w:rsidRPr="00073C46" w:rsidRDefault="009671A4" w:rsidP="00073C46">
      <w:pPr>
        <w:tabs>
          <w:tab w:val="left" w:pos="990"/>
          <w:tab w:val="center" w:pos="4419"/>
        </w:tabs>
        <w:jc w:val="both"/>
        <w:rPr>
          <w:rFonts w:ascii="Arial" w:hAnsi="Arial" w:cs="Arial"/>
        </w:rPr>
      </w:pPr>
      <w:r w:rsidRPr="00073C46">
        <w:rPr>
          <w:rFonts w:ascii="Arial" w:hAnsi="Arial" w:cs="Arial"/>
        </w:rPr>
        <w:t xml:space="preserve">El </w:t>
      </w:r>
      <w:r w:rsidR="00774A51">
        <w:rPr>
          <w:rFonts w:ascii="Arial" w:hAnsi="Arial" w:cs="Arial"/>
        </w:rPr>
        <w:t>XX C</w:t>
      </w:r>
      <w:r w:rsidRPr="00073C46">
        <w:rPr>
          <w:rFonts w:ascii="Arial" w:hAnsi="Arial" w:cs="Arial"/>
        </w:rPr>
        <w:t xml:space="preserve">ongreso Nacional e Internacional de Estudiantes de Contaduría Pública, y </w:t>
      </w:r>
      <w:r w:rsidR="00774A51">
        <w:rPr>
          <w:rFonts w:ascii="Arial" w:hAnsi="Arial" w:cs="Arial"/>
        </w:rPr>
        <w:t>C</w:t>
      </w:r>
      <w:r w:rsidRPr="00073C46">
        <w:rPr>
          <w:rFonts w:ascii="Arial" w:hAnsi="Arial" w:cs="Arial"/>
        </w:rPr>
        <w:t xml:space="preserve">iencias </w:t>
      </w:r>
      <w:r w:rsidR="00774A51">
        <w:rPr>
          <w:rFonts w:ascii="Arial" w:hAnsi="Arial" w:cs="Arial"/>
        </w:rPr>
        <w:t>C</w:t>
      </w:r>
      <w:r w:rsidRPr="00073C46">
        <w:rPr>
          <w:rFonts w:ascii="Arial" w:hAnsi="Arial" w:cs="Arial"/>
        </w:rPr>
        <w:t xml:space="preserve">ontables, </w:t>
      </w:r>
      <w:r w:rsidR="00774A51">
        <w:rPr>
          <w:rFonts w:ascii="Arial" w:hAnsi="Arial" w:cs="Arial"/>
        </w:rPr>
        <w:t>F</w:t>
      </w:r>
      <w:r w:rsidRPr="00073C46">
        <w:rPr>
          <w:rFonts w:ascii="Arial" w:hAnsi="Arial" w:cs="Arial"/>
        </w:rPr>
        <w:t xml:space="preserve">inancieras y de </w:t>
      </w:r>
      <w:r w:rsidR="00774A51">
        <w:rPr>
          <w:rFonts w:ascii="Arial" w:hAnsi="Arial" w:cs="Arial"/>
        </w:rPr>
        <w:t>I</w:t>
      </w:r>
      <w:r w:rsidRPr="00073C46">
        <w:rPr>
          <w:rFonts w:ascii="Arial" w:hAnsi="Arial" w:cs="Arial"/>
        </w:rPr>
        <w:t>nvestigación permiten generar un dialogo e i</w:t>
      </w:r>
      <w:r w:rsidR="00D34A2C" w:rsidRPr="00073C46">
        <w:rPr>
          <w:rFonts w:ascii="Arial" w:hAnsi="Arial" w:cs="Arial"/>
        </w:rPr>
        <w:t>nteracción académica que conduzcan a</w:t>
      </w:r>
      <w:r w:rsidRPr="00073C46">
        <w:rPr>
          <w:rFonts w:ascii="Arial" w:hAnsi="Arial" w:cs="Arial"/>
        </w:rPr>
        <w:t>l desarrollo de los fundamentos y prácticas en contabilidad y en aseguramiento, generando re</w:t>
      </w:r>
      <w:r w:rsidR="00D34A2C" w:rsidRPr="00073C46">
        <w:rPr>
          <w:rFonts w:ascii="Arial" w:hAnsi="Arial" w:cs="Arial"/>
        </w:rPr>
        <w:t>des de conocimiento para</w:t>
      </w:r>
      <w:r w:rsidRPr="00073C46">
        <w:rPr>
          <w:rFonts w:ascii="Arial" w:hAnsi="Arial" w:cs="Arial"/>
        </w:rPr>
        <w:t xml:space="preserve"> la difusión de pensamientos </w:t>
      </w:r>
      <w:r w:rsidR="0019761A" w:rsidRPr="00073C46">
        <w:rPr>
          <w:rFonts w:ascii="Arial" w:hAnsi="Arial" w:cs="Arial"/>
        </w:rPr>
        <w:t>desde una perspectiva ética, científica, critica y de regulación.</w:t>
      </w:r>
    </w:p>
    <w:p w:rsidR="0019761A" w:rsidRPr="00073C46" w:rsidRDefault="0019761A" w:rsidP="00073C46">
      <w:pPr>
        <w:tabs>
          <w:tab w:val="left" w:pos="990"/>
          <w:tab w:val="center" w:pos="4419"/>
        </w:tabs>
        <w:jc w:val="both"/>
        <w:rPr>
          <w:rFonts w:ascii="Arial" w:hAnsi="Arial" w:cs="Arial"/>
        </w:rPr>
      </w:pPr>
      <w:r w:rsidRPr="00073C46">
        <w:rPr>
          <w:rFonts w:ascii="Arial" w:hAnsi="Arial" w:cs="Arial"/>
        </w:rPr>
        <w:t>En consecu</w:t>
      </w:r>
      <w:r w:rsidR="00D34A2C" w:rsidRPr="00073C46">
        <w:rPr>
          <w:rFonts w:ascii="Arial" w:hAnsi="Arial" w:cs="Arial"/>
        </w:rPr>
        <w:t>encia, a estas premisas se pretende</w:t>
      </w:r>
    </w:p>
    <w:p w:rsidR="0019761A" w:rsidRPr="00073C46" w:rsidRDefault="00D34A2C" w:rsidP="00073C46">
      <w:pPr>
        <w:pStyle w:val="Prrafodelista"/>
        <w:numPr>
          <w:ilvl w:val="0"/>
          <w:numId w:val="1"/>
        </w:numPr>
        <w:tabs>
          <w:tab w:val="left" w:pos="990"/>
          <w:tab w:val="center" w:pos="4419"/>
        </w:tabs>
        <w:jc w:val="both"/>
        <w:rPr>
          <w:rFonts w:ascii="Arial" w:hAnsi="Arial" w:cs="Arial"/>
        </w:rPr>
      </w:pPr>
      <w:r w:rsidRPr="00073C46">
        <w:rPr>
          <w:rFonts w:ascii="Arial" w:hAnsi="Arial" w:cs="Arial"/>
        </w:rPr>
        <w:t xml:space="preserve">Desarrollar </w:t>
      </w:r>
      <w:r w:rsidR="0019761A" w:rsidRPr="00073C46">
        <w:rPr>
          <w:rFonts w:ascii="Arial" w:hAnsi="Arial" w:cs="Arial"/>
        </w:rPr>
        <w:t>teorías, que permiten un mayor entendimiento de la ciencia contable</w:t>
      </w:r>
    </w:p>
    <w:p w:rsidR="0019761A" w:rsidRPr="00073C46" w:rsidRDefault="0019761A" w:rsidP="00073C46">
      <w:pPr>
        <w:pStyle w:val="Prrafodelista"/>
        <w:numPr>
          <w:ilvl w:val="0"/>
          <w:numId w:val="1"/>
        </w:numPr>
        <w:tabs>
          <w:tab w:val="left" w:pos="990"/>
          <w:tab w:val="center" w:pos="4419"/>
        </w:tabs>
        <w:jc w:val="both"/>
        <w:rPr>
          <w:rFonts w:ascii="Arial" w:hAnsi="Arial" w:cs="Arial"/>
        </w:rPr>
      </w:pPr>
      <w:r w:rsidRPr="00073C46">
        <w:rPr>
          <w:rFonts w:ascii="Arial" w:hAnsi="Arial" w:cs="Arial"/>
        </w:rPr>
        <w:t>Crear un espacio donde se diversifiquen las opiniones acerca de los temas a exponer.</w:t>
      </w:r>
    </w:p>
    <w:p w:rsidR="0019761A" w:rsidRPr="00073C46" w:rsidRDefault="0019761A" w:rsidP="00073C46">
      <w:pPr>
        <w:pStyle w:val="Prrafodelista"/>
        <w:numPr>
          <w:ilvl w:val="0"/>
          <w:numId w:val="1"/>
        </w:numPr>
        <w:tabs>
          <w:tab w:val="left" w:pos="990"/>
          <w:tab w:val="center" w:pos="4419"/>
        </w:tabs>
        <w:jc w:val="both"/>
        <w:rPr>
          <w:rFonts w:ascii="Arial" w:hAnsi="Arial" w:cs="Arial"/>
        </w:rPr>
      </w:pPr>
      <w:r w:rsidRPr="00073C46">
        <w:rPr>
          <w:rFonts w:ascii="Arial" w:hAnsi="Arial" w:cs="Arial"/>
        </w:rPr>
        <w:t>Generar un concepto acerca de la importancia de la economía solidaria, el emprendimiento y la innovación social.</w:t>
      </w:r>
    </w:p>
    <w:p w:rsidR="0019761A" w:rsidRPr="00073C46" w:rsidRDefault="0019761A" w:rsidP="00073C46">
      <w:pPr>
        <w:tabs>
          <w:tab w:val="left" w:pos="990"/>
          <w:tab w:val="center" w:pos="4419"/>
        </w:tabs>
        <w:jc w:val="both"/>
        <w:rPr>
          <w:rFonts w:ascii="Arial" w:hAnsi="Arial" w:cs="Arial"/>
        </w:rPr>
      </w:pPr>
    </w:p>
    <w:p w:rsidR="0019761A" w:rsidRPr="00073C46" w:rsidRDefault="0019761A" w:rsidP="00073C46">
      <w:pPr>
        <w:tabs>
          <w:tab w:val="left" w:pos="990"/>
          <w:tab w:val="center" w:pos="4419"/>
        </w:tabs>
        <w:jc w:val="both"/>
        <w:rPr>
          <w:rFonts w:ascii="Arial" w:hAnsi="Arial" w:cs="Arial"/>
        </w:rPr>
      </w:pPr>
    </w:p>
    <w:p w:rsidR="0019761A" w:rsidRPr="009B1084" w:rsidRDefault="0019761A" w:rsidP="0019761A">
      <w:pPr>
        <w:tabs>
          <w:tab w:val="left" w:pos="990"/>
          <w:tab w:val="center" w:pos="4419"/>
        </w:tabs>
        <w:rPr>
          <w:rFonts w:ascii="Arial" w:hAnsi="Arial" w:cs="Arial"/>
          <w:color w:val="1F497D"/>
        </w:rPr>
      </w:pPr>
    </w:p>
    <w:p w:rsidR="0019761A" w:rsidRPr="009B1084" w:rsidRDefault="0019761A" w:rsidP="0019761A">
      <w:pPr>
        <w:tabs>
          <w:tab w:val="left" w:pos="990"/>
          <w:tab w:val="center" w:pos="4419"/>
        </w:tabs>
        <w:rPr>
          <w:rFonts w:ascii="Arial" w:hAnsi="Arial" w:cs="Arial"/>
          <w:color w:val="1F497D"/>
        </w:rPr>
      </w:pPr>
    </w:p>
    <w:p w:rsidR="0019761A" w:rsidRPr="009B1084" w:rsidRDefault="0019761A" w:rsidP="0019761A">
      <w:pPr>
        <w:tabs>
          <w:tab w:val="left" w:pos="990"/>
          <w:tab w:val="center" w:pos="4419"/>
        </w:tabs>
        <w:rPr>
          <w:rFonts w:ascii="Arial" w:hAnsi="Arial" w:cs="Arial"/>
          <w:color w:val="1F497D"/>
        </w:rPr>
      </w:pPr>
    </w:p>
    <w:p w:rsidR="0019761A" w:rsidRPr="009B1084" w:rsidRDefault="0019761A" w:rsidP="0019761A">
      <w:pPr>
        <w:tabs>
          <w:tab w:val="left" w:pos="990"/>
          <w:tab w:val="center" w:pos="4419"/>
        </w:tabs>
        <w:rPr>
          <w:rFonts w:ascii="Arial" w:hAnsi="Arial" w:cs="Arial"/>
          <w:color w:val="1F497D"/>
        </w:rPr>
      </w:pPr>
    </w:p>
    <w:p w:rsidR="0019761A" w:rsidRPr="009B1084" w:rsidRDefault="0019761A" w:rsidP="0019761A">
      <w:pPr>
        <w:tabs>
          <w:tab w:val="left" w:pos="990"/>
          <w:tab w:val="center" w:pos="4419"/>
        </w:tabs>
        <w:rPr>
          <w:rFonts w:ascii="Arial" w:hAnsi="Arial" w:cs="Arial"/>
          <w:color w:val="1F497D"/>
        </w:rPr>
      </w:pPr>
    </w:p>
    <w:p w:rsidR="0019761A" w:rsidRPr="009B1084" w:rsidRDefault="0019761A" w:rsidP="0019761A">
      <w:pPr>
        <w:tabs>
          <w:tab w:val="left" w:pos="990"/>
          <w:tab w:val="center" w:pos="4419"/>
        </w:tabs>
        <w:rPr>
          <w:rFonts w:ascii="Arial" w:hAnsi="Arial" w:cs="Arial"/>
          <w:color w:val="1F497D"/>
        </w:rPr>
      </w:pPr>
    </w:p>
    <w:p w:rsidR="0019761A" w:rsidRPr="009B1084" w:rsidRDefault="0019761A" w:rsidP="0019761A">
      <w:pPr>
        <w:tabs>
          <w:tab w:val="left" w:pos="990"/>
          <w:tab w:val="center" w:pos="4419"/>
        </w:tabs>
        <w:rPr>
          <w:rFonts w:ascii="Arial" w:hAnsi="Arial" w:cs="Arial"/>
          <w:color w:val="1F497D"/>
        </w:rPr>
      </w:pPr>
    </w:p>
    <w:p w:rsidR="0019761A" w:rsidRPr="00073C46" w:rsidRDefault="0019761A" w:rsidP="0019761A">
      <w:pPr>
        <w:jc w:val="center"/>
        <w:rPr>
          <w:rFonts w:ascii="Arial" w:hAnsi="Arial" w:cs="Arial"/>
          <w:b/>
        </w:rPr>
      </w:pPr>
      <w:r w:rsidRPr="00073C46">
        <w:rPr>
          <w:rFonts w:ascii="Arial" w:hAnsi="Arial" w:cs="Arial"/>
          <w:b/>
        </w:rPr>
        <w:lastRenderedPageBreak/>
        <w:t>FECHAS DE LA CONVOCATORIA</w:t>
      </w:r>
    </w:p>
    <w:tbl>
      <w:tblPr>
        <w:tblW w:w="9130" w:type="dxa"/>
        <w:tblLayout w:type="fixed"/>
        <w:tblLook w:val="04A0" w:firstRow="1" w:lastRow="0" w:firstColumn="1" w:lastColumn="0" w:noHBand="0" w:noVBand="1"/>
      </w:tblPr>
      <w:tblGrid>
        <w:gridCol w:w="6487"/>
        <w:gridCol w:w="236"/>
        <w:gridCol w:w="2407"/>
      </w:tblGrid>
      <w:tr w:rsidR="0019761A" w:rsidRPr="00073C46" w:rsidTr="00D34A2C">
        <w:tc>
          <w:tcPr>
            <w:tcW w:w="6487" w:type="dxa"/>
            <w:shd w:val="clear" w:color="auto" w:fill="auto"/>
          </w:tcPr>
          <w:p w:rsidR="0019761A" w:rsidRPr="00073C46" w:rsidRDefault="0019761A" w:rsidP="00D34A2C">
            <w:pPr>
              <w:spacing w:after="0"/>
              <w:jc w:val="right"/>
              <w:rPr>
                <w:rFonts w:ascii="Arial" w:hAnsi="Arial" w:cs="Arial"/>
              </w:rPr>
            </w:pPr>
            <w:r w:rsidRPr="00073C46">
              <w:rPr>
                <w:rFonts w:ascii="Arial" w:hAnsi="Arial" w:cs="Arial"/>
              </w:rPr>
              <w:t>Plazo para la entrega de ponencias (postulaciones)</w:t>
            </w:r>
          </w:p>
        </w:tc>
        <w:tc>
          <w:tcPr>
            <w:tcW w:w="236" w:type="dxa"/>
            <w:shd w:val="clear" w:color="auto" w:fill="auto"/>
            <w:vAlign w:val="center"/>
          </w:tcPr>
          <w:p w:rsidR="0019761A" w:rsidRPr="00073C46" w:rsidRDefault="0019761A" w:rsidP="00D34A2C">
            <w:pPr>
              <w:spacing w:after="0"/>
              <w:jc w:val="center"/>
              <w:rPr>
                <w:rFonts w:ascii="Arial" w:hAnsi="Arial" w:cs="Arial"/>
              </w:rPr>
            </w:pPr>
            <w:r w:rsidRPr="00073C46">
              <w:rPr>
                <w:rFonts w:ascii="Arial" w:hAnsi="Arial" w:cs="Arial"/>
              </w:rPr>
              <w:t>:</w:t>
            </w:r>
          </w:p>
        </w:tc>
        <w:tc>
          <w:tcPr>
            <w:tcW w:w="2407" w:type="dxa"/>
            <w:shd w:val="clear" w:color="auto" w:fill="auto"/>
          </w:tcPr>
          <w:p w:rsidR="0019761A" w:rsidRPr="00073C46" w:rsidRDefault="0019761A" w:rsidP="00D34A2C">
            <w:pPr>
              <w:spacing w:after="0"/>
              <w:rPr>
                <w:rFonts w:ascii="Arial" w:hAnsi="Arial" w:cs="Arial"/>
              </w:rPr>
            </w:pPr>
            <w:r w:rsidRPr="00073C46">
              <w:rPr>
                <w:rFonts w:ascii="Arial" w:hAnsi="Arial" w:cs="Arial"/>
              </w:rPr>
              <w:t xml:space="preserve">Agosto </w:t>
            </w:r>
            <w:r w:rsidR="00073C46" w:rsidRPr="00073C46">
              <w:rPr>
                <w:rFonts w:ascii="Arial" w:hAnsi="Arial" w:cs="Arial"/>
              </w:rPr>
              <w:t>20</w:t>
            </w:r>
          </w:p>
        </w:tc>
      </w:tr>
      <w:tr w:rsidR="0019761A" w:rsidRPr="00073C46" w:rsidTr="00D34A2C">
        <w:tc>
          <w:tcPr>
            <w:tcW w:w="6487" w:type="dxa"/>
            <w:shd w:val="clear" w:color="auto" w:fill="auto"/>
          </w:tcPr>
          <w:p w:rsidR="0019761A" w:rsidRPr="00073C46" w:rsidRDefault="0019761A" w:rsidP="00D34A2C">
            <w:pPr>
              <w:spacing w:after="0"/>
              <w:jc w:val="right"/>
              <w:rPr>
                <w:rFonts w:ascii="Arial" w:hAnsi="Arial" w:cs="Arial"/>
              </w:rPr>
            </w:pPr>
            <w:r w:rsidRPr="00073C46">
              <w:rPr>
                <w:rFonts w:ascii="Arial" w:hAnsi="Arial" w:cs="Arial"/>
              </w:rPr>
              <w:t>Publicación de primeros resultados ponencias aceptadas</w:t>
            </w:r>
          </w:p>
        </w:tc>
        <w:tc>
          <w:tcPr>
            <w:tcW w:w="236" w:type="dxa"/>
            <w:shd w:val="clear" w:color="auto" w:fill="auto"/>
            <w:vAlign w:val="center"/>
          </w:tcPr>
          <w:p w:rsidR="0019761A" w:rsidRPr="00073C46" w:rsidRDefault="0019761A" w:rsidP="00D34A2C">
            <w:pPr>
              <w:spacing w:after="0"/>
              <w:jc w:val="center"/>
              <w:rPr>
                <w:rFonts w:ascii="Arial" w:hAnsi="Arial" w:cs="Arial"/>
              </w:rPr>
            </w:pPr>
            <w:r w:rsidRPr="00073C46">
              <w:rPr>
                <w:rFonts w:ascii="Arial" w:hAnsi="Arial" w:cs="Arial"/>
              </w:rPr>
              <w:t>:</w:t>
            </w:r>
          </w:p>
        </w:tc>
        <w:tc>
          <w:tcPr>
            <w:tcW w:w="2407" w:type="dxa"/>
            <w:shd w:val="clear" w:color="auto" w:fill="auto"/>
          </w:tcPr>
          <w:p w:rsidR="0019761A" w:rsidRPr="00073C46" w:rsidRDefault="0019761A" w:rsidP="00D34A2C">
            <w:pPr>
              <w:spacing w:after="0"/>
              <w:rPr>
                <w:rFonts w:ascii="Arial" w:hAnsi="Arial" w:cs="Arial"/>
              </w:rPr>
            </w:pPr>
            <w:r w:rsidRPr="00073C46">
              <w:rPr>
                <w:rFonts w:ascii="Arial" w:hAnsi="Arial" w:cs="Arial"/>
              </w:rPr>
              <w:t>Agosto 2</w:t>
            </w:r>
            <w:r w:rsidR="00073C46" w:rsidRPr="00073C46">
              <w:rPr>
                <w:rFonts w:ascii="Arial" w:hAnsi="Arial" w:cs="Arial"/>
              </w:rPr>
              <w:t>6</w:t>
            </w:r>
          </w:p>
        </w:tc>
      </w:tr>
      <w:tr w:rsidR="0019761A" w:rsidRPr="00073C46" w:rsidTr="00D34A2C">
        <w:tc>
          <w:tcPr>
            <w:tcW w:w="6487" w:type="dxa"/>
            <w:shd w:val="clear" w:color="auto" w:fill="auto"/>
          </w:tcPr>
          <w:p w:rsidR="0019761A" w:rsidRPr="00073C46" w:rsidRDefault="0019761A" w:rsidP="00D34A2C">
            <w:pPr>
              <w:spacing w:after="0"/>
              <w:jc w:val="right"/>
              <w:rPr>
                <w:rFonts w:ascii="Arial" w:hAnsi="Arial" w:cs="Arial"/>
              </w:rPr>
            </w:pPr>
            <w:r w:rsidRPr="00073C46">
              <w:rPr>
                <w:rFonts w:ascii="Arial" w:hAnsi="Arial" w:cs="Arial"/>
              </w:rPr>
              <w:t>Presentación de ponencias definitivas (ajustes requeridos)</w:t>
            </w:r>
          </w:p>
        </w:tc>
        <w:tc>
          <w:tcPr>
            <w:tcW w:w="236" w:type="dxa"/>
            <w:shd w:val="clear" w:color="auto" w:fill="auto"/>
            <w:vAlign w:val="center"/>
          </w:tcPr>
          <w:p w:rsidR="0019761A" w:rsidRPr="00073C46" w:rsidRDefault="0019761A" w:rsidP="00D34A2C">
            <w:pPr>
              <w:spacing w:after="0"/>
              <w:jc w:val="center"/>
              <w:rPr>
                <w:rFonts w:ascii="Arial" w:hAnsi="Arial" w:cs="Arial"/>
              </w:rPr>
            </w:pPr>
            <w:r w:rsidRPr="00073C46">
              <w:rPr>
                <w:rFonts w:ascii="Arial" w:hAnsi="Arial" w:cs="Arial"/>
              </w:rPr>
              <w:t>:</w:t>
            </w:r>
          </w:p>
        </w:tc>
        <w:tc>
          <w:tcPr>
            <w:tcW w:w="2407" w:type="dxa"/>
            <w:shd w:val="clear" w:color="auto" w:fill="auto"/>
          </w:tcPr>
          <w:p w:rsidR="0019761A" w:rsidRPr="00073C46" w:rsidRDefault="0019761A" w:rsidP="00D34A2C">
            <w:pPr>
              <w:spacing w:after="0"/>
              <w:rPr>
                <w:rFonts w:ascii="Arial" w:hAnsi="Arial" w:cs="Arial"/>
              </w:rPr>
            </w:pPr>
            <w:r w:rsidRPr="00073C46">
              <w:rPr>
                <w:rFonts w:ascii="Arial" w:hAnsi="Arial" w:cs="Arial"/>
              </w:rPr>
              <w:t>Agosto 30</w:t>
            </w:r>
          </w:p>
        </w:tc>
      </w:tr>
      <w:tr w:rsidR="0019761A" w:rsidRPr="00073C46" w:rsidTr="00D34A2C">
        <w:tc>
          <w:tcPr>
            <w:tcW w:w="6487" w:type="dxa"/>
            <w:shd w:val="clear" w:color="auto" w:fill="auto"/>
          </w:tcPr>
          <w:p w:rsidR="0019761A" w:rsidRPr="00073C46" w:rsidRDefault="0019761A" w:rsidP="00D34A2C">
            <w:pPr>
              <w:spacing w:after="0"/>
              <w:jc w:val="right"/>
              <w:rPr>
                <w:rFonts w:ascii="Arial" w:hAnsi="Arial" w:cs="Arial"/>
              </w:rPr>
            </w:pPr>
            <w:r w:rsidRPr="00073C46">
              <w:rPr>
                <w:rFonts w:ascii="Arial" w:hAnsi="Arial" w:cs="Arial"/>
              </w:rPr>
              <w:t>Publicación final de resultados</w:t>
            </w:r>
          </w:p>
        </w:tc>
        <w:tc>
          <w:tcPr>
            <w:tcW w:w="236" w:type="dxa"/>
            <w:shd w:val="clear" w:color="auto" w:fill="auto"/>
            <w:vAlign w:val="center"/>
          </w:tcPr>
          <w:p w:rsidR="0019761A" w:rsidRPr="00073C46" w:rsidRDefault="0019761A" w:rsidP="00D34A2C">
            <w:pPr>
              <w:spacing w:after="0"/>
              <w:jc w:val="center"/>
              <w:rPr>
                <w:rFonts w:ascii="Arial" w:hAnsi="Arial" w:cs="Arial"/>
              </w:rPr>
            </w:pPr>
            <w:r w:rsidRPr="00073C46">
              <w:rPr>
                <w:rFonts w:ascii="Arial" w:hAnsi="Arial" w:cs="Arial"/>
              </w:rPr>
              <w:t>:</w:t>
            </w:r>
          </w:p>
        </w:tc>
        <w:tc>
          <w:tcPr>
            <w:tcW w:w="2407" w:type="dxa"/>
            <w:shd w:val="clear" w:color="auto" w:fill="auto"/>
          </w:tcPr>
          <w:p w:rsidR="0019761A" w:rsidRPr="00073C46" w:rsidRDefault="0019761A" w:rsidP="00D34A2C">
            <w:pPr>
              <w:spacing w:after="0"/>
              <w:rPr>
                <w:rFonts w:ascii="Arial" w:hAnsi="Arial" w:cs="Arial"/>
              </w:rPr>
            </w:pPr>
            <w:r w:rsidRPr="00073C46">
              <w:rPr>
                <w:rFonts w:ascii="Arial" w:hAnsi="Arial" w:cs="Arial"/>
              </w:rPr>
              <w:t>Septiembre 06</w:t>
            </w:r>
          </w:p>
        </w:tc>
      </w:tr>
      <w:tr w:rsidR="0019761A" w:rsidRPr="00073C46" w:rsidTr="00D34A2C">
        <w:tc>
          <w:tcPr>
            <w:tcW w:w="6487" w:type="dxa"/>
            <w:shd w:val="clear" w:color="auto" w:fill="auto"/>
          </w:tcPr>
          <w:p w:rsidR="0019761A" w:rsidRPr="00073C46" w:rsidRDefault="0019761A" w:rsidP="00D34A2C">
            <w:pPr>
              <w:spacing w:after="0"/>
              <w:jc w:val="right"/>
              <w:rPr>
                <w:rFonts w:ascii="Arial" w:hAnsi="Arial" w:cs="Arial"/>
              </w:rPr>
            </w:pPr>
            <w:r w:rsidRPr="00073C46">
              <w:rPr>
                <w:rFonts w:ascii="Arial" w:hAnsi="Arial" w:cs="Arial"/>
              </w:rPr>
              <w:t>Realización del Congreso</w:t>
            </w:r>
          </w:p>
        </w:tc>
        <w:tc>
          <w:tcPr>
            <w:tcW w:w="236" w:type="dxa"/>
            <w:shd w:val="clear" w:color="auto" w:fill="auto"/>
            <w:vAlign w:val="center"/>
          </w:tcPr>
          <w:p w:rsidR="0019761A" w:rsidRPr="00073C46" w:rsidRDefault="0019761A" w:rsidP="00D34A2C">
            <w:pPr>
              <w:spacing w:after="0"/>
              <w:jc w:val="center"/>
              <w:rPr>
                <w:rFonts w:ascii="Arial" w:hAnsi="Arial" w:cs="Arial"/>
              </w:rPr>
            </w:pPr>
            <w:r w:rsidRPr="00073C46">
              <w:rPr>
                <w:rFonts w:ascii="Arial" w:hAnsi="Arial" w:cs="Arial"/>
              </w:rPr>
              <w:t>:</w:t>
            </w:r>
          </w:p>
        </w:tc>
        <w:tc>
          <w:tcPr>
            <w:tcW w:w="2407" w:type="dxa"/>
            <w:shd w:val="clear" w:color="auto" w:fill="auto"/>
          </w:tcPr>
          <w:p w:rsidR="0019761A" w:rsidRPr="00073C46" w:rsidRDefault="0019761A" w:rsidP="00D34A2C">
            <w:pPr>
              <w:spacing w:after="0"/>
              <w:rPr>
                <w:rFonts w:ascii="Arial" w:hAnsi="Arial" w:cs="Arial"/>
              </w:rPr>
            </w:pPr>
            <w:r w:rsidRPr="00073C46">
              <w:rPr>
                <w:rFonts w:ascii="Arial" w:hAnsi="Arial" w:cs="Arial"/>
              </w:rPr>
              <w:t>Octubre 11 y 12</w:t>
            </w:r>
          </w:p>
        </w:tc>
      </w:tr>
    </w:tbl>
    <w:p w:rsidR="0019761A" w:rsidRPr="00073C46" w:rsidRDefault="0019761A" w:rsidP="0019761A">
      <w:pPr>
        <w:tabs>
          <w:tab w:val="left" w:pos="990"/>
          <w:tab w:val="center" w:pos="4419"/>
        </w:tabs>
        <w:rPr>
          <w:rFonts w:ascii="Arial" w:hAnsi="Arial" w:cs="Arial"/>
        </w:rPr>
      </w:pPr>
    </w:p>
    <w:p w:rsidR="0019761A" w:rsidRPr="00073C46" w:rsidRDefault="0019761A" w:rsidP="0019761A">
      <w:pPr>
        <w:tabs>
          <w:tab w:val="left" w:pos="990"/>
          <w:tab w:val="center" w:pos="4419"/>
        </w:tabs>
        <w:rPr>
          <w:rFonts w:ascii="Arial" w:hAnsi="Arial" w:cs="Arial"/>
        </w:rPr>
      </w:pPr>
    </w:p>
    <w:p w:rsidR="0019761A" w:rsidRPr="00073C46" w:rsidRDefault="0019761A" w:rsidP="0019761A">
      <w:pPr>
        <w:rPr>
          <w:rFonts w:ascii="Arial" w:hAnsi="Arial" w:cs="Arial"/>
        </w:rPr>
      </w:pPr>
    </w:p>
    <w:p w:rsidR="0019761A" w:rsidRDefault="00073C46" w:rsidP="0019761A">
      <w:pPr>
        <w:jc w:val="center"/>
        <w:rPr>
          <w:rFonts w:ascii="Arial" w:hAnsi="Arial" w:cs="Arial"/>
          <w:b/>
        </w:rPr>
      </w:pPr>
      <w:r>
        <w:rPr>
          <w:rFonts w:ascii="Arial" w:hAnsi="Arial" w:cs="Arial"/>
          <w:b/>
        </w:rPr>
        <w:t>¿A QUIEN VA DIRIGIDO?</w:t>
      </w:r>
    </w:p>
    <w:p w:rsidR="00073C46" w:rsidRPr="00073C46" w:rsidRDefault="00073C46" w:rsidP="0019761A">
      <w:pPr>
        <w:jc w:val="center"/>
        <w:rPr>
          <w:rFonts w:ascii="Arial" w:hAnsi="Arial" w:cs="Arial"/>
          <w:b/>
        </w:rPr>
      </w:pPr>
    </w:p>
    <w:p w:rsidR="00491209" w:rsidRDefault="0019761A" w:rsidP="0019761A">
      <w:pPr>
        <w:jc w:val="both"/>
        <w:rPr>
          <w:rFonts w:ascii="Arial" w:hAnsi="Arial" w:cs="Arial"/>
        </w:rPr>
      </w:pPr>
      <w:r w:rsidRPr="00073C46">
        <w:rPr>
          <w:rFonts w:ascii="Arial" w:hAnsi="Arial" w:cs="Arial"/>
        </w:rPr>
        <w:t xml:space="preserve">En </w:t>
      </w:r>
      <w:r w:rsidRPr="00073C46">
        <w:rPr>
          <w:rFonts w:ascii="Arial" w:hAnsi="Arial" w:cs="Arial"/>
          <w:lang w:eastAsia="es-CO"/>
        </w:rPr>
        <w:t xml:space="preserve">esta versión, el </w:t>
      </w:r>
      <w:r w:rsidRPr="00073C46">
        <w:rPr>
          <w:rFonts w:ascii="Arial" w:eastAsia="Times New Roman" w:hAnsi="Arial" w:cs="Arial"/>
          <w:bCs/>
          <w:lang w:eastAsia="es-CO"/>
        </w:rPr>
        <w:t xml:space="preserve">XX del Congreso Nacional e Internacional de estudiantes de Contaduría Pública y ciencias de Ciencias contables y financieras y, el XX Encuentro Internacional de profesionales de las ciencias Contables, Financieras y de la Gestión, </w:t>
      </w:r>
      <w:r w:rsidRPr="00073C46">
        <w:rPr>
          <w:rFonts w:ascii="Arial" w:hAnsi="Arial" w:cs="Arial"/>
        </w:rPr>
        <w:t>es un evento de carácter académico que espera contar con la asistencia de</w:t>
      </w:r>
      <w:r w:rsidR="00491209">
        <w:rPr>
          <w:rFonts w:ascii="Arial" w:hAnsi="Arial" w:cs="Arial"/>
        </w:rPr>
        <w:t>:</w:t>
      </w:r>
    </w:p>
    <w:p w:rsidR="00491209" w:rsidRPr="00491209" w:rsidRDefault="0019761A" w:rsidP="00491209">
      <w:pPr>
        <w:pStyle w:val="Prrafodelista"/>
        <w:numPr>
          <w:ilvl w:val="0"/>
          <w:numId w:val="18"/>
        </w:numPr>
        <w:spacing w:after="0" w:line="240" w:lineRule="auto"/>
        <w:ind w:left="714" w:hanging="357"/>
        <w:jc w:val="both"/>
        <w:rPr>
          <w:rFonts w:ascii="Arial" w:hAnsi="Arial" w:cs="Arial"/>
        </w:rPr>
      </w:pPr>
      <w:r w:rsidRPr="00491209">
        <w:rPr>
          <w:rFonts w:ascii="Arial" w:hAnsi="Arial" w:cs="Arial"/>
        </w:rPr>
        <w:t xml:space="preserve">estudiantes </w:t>
      </w:r>
    </w:p>
    <w:p w:rsidR="00491209" w:rsidRPr="00491209" w:rsidRDefault="0019761A" w:rsidP="00491209">
      <w:pPr>
        <w:pStyle w:val="Prrafodelista"/>
        <w:numPr>
          <w:ilvl w:val="0"/>
          <w:numId w:val="18"/>
        </w:numPr>
        <w:spacing w:after="0" w:line="240" w:lineRule="auto"/>
        <w:ind w:left="714" w:hanging="357"/>
        <w:jc w:val="both"/>
        <w:rPr>
          <w:rFonts w:ascii="Arial" w:hAnsi="Arial" w:cs="Arial"/>
        </w:rPr>
      </w:pPr>
      <w:r w:rsidRPr="00491209">
        <w:rPr>
          <w:rFonts w:ascii="Arial" w:hAnsi="Arial" w:cs="Arial"/>
        </w:rPr>
        <w:t xml:space="preserve">investigadores </w:t>
      </w:r>
    </w:p>
    <w:p w:rsidR="00491209" w:rsidRPr="00491209" w:rsidRDefault="0019761A" w:rsidP="00491209">
      <w:pPr>
        <w:pStyle w:val="Prrafodelista"/>
        <w:numPr>
          <w:ilvl w:val="0"/>
          <w:numId w:val="18"/>
        </w:numPr>
        <w:spacing w:after="0" w:line="240" w:lineRule="auto"/>
        <w:ind w:left="714" w:hanging="357"/>
        <w:jc w:val="both"/>
        <w:rPr>
          <w:rFonts w:ascii="Arial" w:hAnsi="Arial" w:cs="Arial"/>
        </w:rPr>
      </w:pPr>
      <w:r w:rsidRPr="00491209">
        <w:rPr>
          <w:rFonts w:ascii="Arial" w:hAnsi="Arial" w:cs="Arial"/>
        </w:rPr>
        <w:t xml:space="preserve">profesionales de la Contaduría Pública </w:t>
      </w:r>
    </w:p>
    <w:p w:rsidR="0019761A" w:rsidRPr="00491209" w:rsidRDefault="0019761A" w:rsidP="00491209">
      <w:pPr>
        <w:pStyle w:val="Prrafodelista"/>
        <w:numPr>
          <w:ilvl w:val="0"/>
          <w:numId w:val="18"/>
        </w:numPr>
        <w:spacing w:after="0" w:line="240" w:lineRule="auto"/>
        <w:ind w:left="714" w:hanging="357"/>
        <w:jc w:val="both"/>
        <w:rPr>
          <w:rFonts w:ascii="Arial" w:hAnsi="Arial" w:cs="Arial"/>
        </w:rPr>
      </w:pPr>
      <w:r w:rsidRPr="00491209">
        <w:rPr>
          <w:rFonts w:ascii="Arial" w:hAnsi="Arial" w:cs="Arial"/>
        </w:rPr>
        <w:t>otros campos a fines como la Administración, la Economía y las Ciencias de la Gestión en general, tanto nacionales como de otros países.</w:t>
      </w:r>
    </w:p>
    <w:p w:rsidR="0019761A" w:rsidRPr="00073C46" w:rsidRDefault="0019761A" w:rsidP="009671A4">
      <w:pPr>
        <w:tabs>
          <w:tab w:val="left" w:pos="990"/>
          <w:tab w:val="center" w:pos="4419"/>
        </w:tabs>
        <w:rPr>
          <w:rFonts w:ascii="Arial" w:hAnsi="Arial" w:cs="Arial"/>
        </w:rPr>
      </w:pPr>
    </w:p>
    <w:p w:rsidR="009671A4" w:rsidRPr="00073C46" w:rsidRDefault="0019761A" w:rsidP="009671A4">
      <w:pPr>
        <w:tabs>
          <w:tab w:val="left" w:pos="990"/>
          <w:tab w:val="center" w:pos="4419"/>
        </w:tabs>
        <w:rPr>
          <w:rFonts w:ascii="Arial" w:hAnsi="Arial" w:cs="Arial"/>
        </w:rPr>
      </w:pPr>
      <w:r w:rsidRPr="00073C46">
        <w:rPr>
          <w:rFonts w:ascii="Arial" w:hAnsi="Arial" w:cs="Arial"/>
        </w:rPr>
        <w:t xml:space="preserve"> </w:t>
      </w:r>
    </w:p>
    <w:p w:rsidR="009671A4" w:rsidRPr="00073C46" w:rsidRDefault="009671A4" w:rsidP="009671A4">
      <w:pPr>
        <w:tabs>
          <w:tab w:val="left" w:pos="990"/>
          <w:tab w:val="center" w:pos="4419"/>
        </w:tabs>
        <w:jc w:val="center"/>
        <w:rPr>
          <w:rFonts w:ascii="Arial" w:hAnsi="Arial" w:cs="Arial"/>
          <w:b/>
        </w:rPr>
      </w:pPr>
    </w:p>
    <w:p w:rsidR="009671A4" w:rsidRPr="00073C46" w:rsidRDefault="009671A4" w:rsidP="009671A4">
      <w:pPr>
        <w:ind w:firstLine="708"/>
        <w:rPr>
          <w:rFonts w:ascii="Arial" w:hAnsi="Arial" w:cs="Arial"/>
        </w:rPr>
      </w:pPr>
    </w:p>
    <w:p w:rsidR="0019761A" w:rsidRPr="00073C46" w:rsidRDefault="0019761A" w:rsidP="009671A4">
      <w:pPr>
        <w:ind w:firstLine="708"/>
        <w:rPr>
          <w:rFonts w:ascii="Arial" w:hAnsi="Arial" w:cs="Arial"/>
        </w:rPr>
      </w:pPr>
    </w:p>
    <w:p w:rsidR="0019761A" w:rsidRPr="00073C46" w:rsidRDefault="0019761A" w:rsidP="009671A4">
      <w:pPr>
        <w:ind w:firstLine="708"/>
        <w:rPr>
          <w:rFonts w:ascii="Arial" w:hAnsi="Arial" w:cs="Arial"/>
        </w:rPr>
      </w:pPr>
    </w:p>
    <w:p w:rsidR="0019761A" w:rsidRDefault="0019761A" w:rsidP="00491209">
      <w:pPr>
        <w:rPr>
          <w:rFonts w:ascii="Arial" w:hAnsi="Arial" w:cs="Arial"/>
        </w:rPr>
      </w:pPr>
    </w:p>
    <w:p w:rsidR="00685CC2" w:rsidRPr="00073C46" w:rsidRDefault="00685CC2" w:rsidP="00491209">
      <w:pPr>
        <w:rPr>
          <w:rFonts w:ascii="Arial" w:hAnsi="Arial" w:cs="Arial"/>
        </w:rPr>
      </w:pPr>
      <w:r>
        <w:rPr>
          <w:rFonts w:ascii="Arial" w:hAnsi="Arial" w:cs="Arial"/>
        </w:rPr>
        <w:t>.</w:t>
      </w:r>
    </w:p>
    <w:p w:rsidR="0019761A" w:rsidRPr="00073C46" w:rsidRDefault="0019761A" w:rsidP="009671A4">
      <w:pPr>
        <w:ind w:firstLine="708"/>
        <w:rPr>
          <w:rFonts w:ascii="Arial" w:hAnsi="Arial" w:cs="Arial"/>
        </w:rPr>
      </w:pPr>
    </w:p>
    <w:p w:rsidR="0019761A" w:rsidRDefault="0019761A" w:rsidP="0019761A">
      <w:pPr>
        <w:jc w:val="center"/>
        <w:rPr>
          <w:rFonts w:ascii="Arial" w:hAnsi="Arial" w:cs="Arial"/>
          <w:b/>
        </w:rPr>
      </w:pPr>
      <w:r w:rsidRPr="00073C46">
        <w:rPr>
          <w:rFonts w:ascii="Arial" w:hAnsi="Arial" w:cs="Arial"/>
          <w:b/>
        </w:rPr>
        <w:lastRenderedPageBreak/>
        <w:t>MODALIDADES DE PARTICIPACIÓN.</w:t>
      </w:r>
    </w:p>
    <w:p w:rsidR="00685CC2" w:rsidRPr="00073C46" w:rsidRDefault="00685CC2" w:rsidP="0019761A">
      <w:pPr>
        <w:jc w:val="center"/>
        <w:rPr>
          <w:rFonts w:ascii="Arial" w:hAnsi="Arial" w:cs="Arial"/>
          <w:b/>
        </w:rPr>
      </w:pPr>
    </w:p>
    <w:p w:rsidR="0019761A" w:rsidRPr="00073C46" w:rsidRDefault="0019761A" w:rsidP="0019761A">
      <w:pPr>
        <w:jc w:val="both"/>
        <w:rPr>
          <w:rFonts w:ascii="Arial" w:hAnsi="Arial" w:cs="Arial"/>
        </w:rPr>
      </w:pPr>
      <w:r w:rsidRPr="00073C46">
        <w:rPr>
          <w:rFonts w:ascii="Arial" w:hAnsi="Arial" w:cs="Arial"/>
          <w:b/>
          <w:u w:val="single"/>
        </w:rPr>
        <w:t>ASISTENTE:</w:t>
      </w:r>
      <w:r w:rsidRPr="00073C46">
        <w:rPr>
          <w:rFonts w:ascii="Arial" w:hAnsi="Arial" w:cs="Arial"/>
        </w:rPr>
        <w:t xml:space="preserve"> Son </w:t>
      </w:r>
      <w:r w:rsidR="00491209" w:rsidRPr="00073C46">
        <w:rPr>
          <w:rFonts w:ascii="Arial" w:hAnsi="Arial" w:cs="Arial"/>
        </w:rPr>
        <w:t>las personas</w:t>
      </w:r>
      <w:r w:rsidRPr="00073C46">
        <w:rPr>
          <w:rFonts w:ascii="Arial" w:hAnsi="Arial" w:cs="Arial"/>
        </w:rPr>
        <w:t xml:space="preserve"> que hacen parte de las actividades del congreso, no presentan exposiciones, y aportan sugerencias a las ponencias y conferencias del congreso. </w:t>
      </w:r>
    </w:p>
    <w:p w:rsidR="0019761A" w:rsidRPr="00073C46" w:rsidRDefault="0019761A" w:rsidP="0019761A">
      <w:pPr>
        <w:jc w:val="both"/>
        <w:rPr>
          <w:rFonts w:ascii="Arial" w:hAnsi="Arial" w:cs="Arial"/>
        </w:rPr>
      </w:pPr>
    </w:p>
    <w:p w:rsidR="0019761A" w:rsidRPr="00073C46" w:rsidRDefault="0019761A" w:rsidP="0019761A">
      <w:pPr>
        <w:jc w:val="both"/>
        <w:rPr>
          <w:rFonts w:ascii="Arial" w:hAnsi="Arial" w:cs="Arial"/>
        </w:rPr>
      </w:pPr>
      <w:r w:rsidRPr="00073C46">
        <w:rPr>
          <w:rFonts w:ascii="Arial" w:hAnsi="Arial" w:cs="Arial"/>
          <w:b/>
          <w:u w:val="single"/>
        </w:rPr>
        <w:t>PONENTE:</w:t>
      </w:r>
      <w:r w:rsidRPr="00073C46">
        <w:rPr>
          <w:rFonts w:ascii="Arial" w:hAnsi="Arial" w:cs="Arial"/>
        </w:rPr>
        <w:t xml:space="preserve"> Son las personas que presentan comunicación al congreso, en las diferentes categorías: 1) propuestas de investigación; 2) avances de investigación o proyectos en curso; 3) artículos resultados de investigación o reflexiones académicas; 4) presentación de trabajos de grados para optar al título profesional.</w:t>
      </w:r>
    </w:p>
    <w:p w:rsidR="0019761A" w:rsidRPr="00073C46" w:rsidRDefault="0019761A" w:rsidP="0019761A">
      <w:pPr>
        <w:jc w:val="both"/>
        <w:rPr>
          <w:rFonts w:ascii="Arial" w:hAnsi="Arial" w:cs="Arial"/>
        </w:rPr>
      </w:pPr>
    </w:p>
    <w:p w:rsidR="0019761A" w:rsidRPr="00073C46" w:rsidRDefault="0019761A" w:rsidP="0019761A">
      <w:pPr>
        <w:numPr>
          <w:ilvl w:val="0"/>
          <w:numId w:val="2"/>
        </w:numPr>
        <w:spacing w:after="0" w:line="240" w:lineRule="auto"/>
        <w:ind w:left="708"/>
        <w:jc w:val="both"/>
        <w:rPr>
          <w:rFonts w:ascii="Arial" w:hAnsi="Arial" w:cs="Arial"/>
        </w:rPr>
      </w:pPr>
      <w:r w:rsidRPr="00073C46">
        <w:rPr>
          <w:rFonts w:ascii="Arial" w:hAnsi="Arial" w:cs="Arial"/>
          <w:b/>
          <w:u w:val="single"/>
        </w:rPr>
        <w:t>PROPUESTAS DE INVESTIGACIÓN:</w:t>
      </w:r>
      <w:r w:rsidRPr="00073C46">
        <w:rPr>
          <w:rFonts w:ascii="Arial" w:hAnsi="Arial" w:cs="Arial"/>
        </w:rPr>
        <w:t xml:space="preserve"> Son </w:t>
      </w:r>
      <w:r w:rsidR="002375C9" w:rsidRPr="00073C46">
        <w:rPr>
          <w:rFonts w:ascii="Arial" w:hAnsi="Arial" w:cs="Arial"/>
        </w:rPr>
        <w:t>trabajos de</w:t>
      </w:r>
      <w:r w:rsidRPr="00073C46">
        <w:rPr>
          <w:rFonts w:ascii="Arial" w:hAnsi="Arial" w:cs="Arial"/>
        </w:rPr>
        <w:t xml:space="preserve"> investigación o reflexiones académicas que se generan a partir del análisis sistemático alrededor de la literatura de un tema específico. Estos serán presentados a manera de póster y contarán con un espacio de 10 minutos para hacer la </w:t>
      </w:r>
      <w:r w:rsidR="002375C9" w:rsidRPr="00073C46">
        <w:rPr>
          <w:rFonts w:ascii="Arial" w:hAnsi="Arial" w:cs="Arial"/>
        </w:rPr>
        <w:t>exhibición ante</w:t>
      </w:r>
      <w:r w:rsidRPr="00073C46">
        <w:rPr>
          <w:rFonts w:ascii="Arial" w:hAnsi="Arial" w:cs="Arial"/>
        </w:rPr>
        <w:t xml:space="preserve"> la comunidad y los evaluadores (ver anexo #1).</w:t>
      </w:r>
    </w:p>
    <w:p w:rsidR="0019761A" w:rsidRPr="00073C46" w:rsidRDefault="0019761A" w:rsidP="0019761A">
      <w:pPr>
        <w:ind w:left="708"/>
        <w:jc w:val="both"/>
        <w:rPr>
          <w:rFonts w:ascii="Arial" w:hAnsi="Arial" w:cs="Arial"/>
        </w:rPr>
      </w:pPr>
    </w:p>
    <w:p w:rsidR="0019761A" w:rsidRPr="00073C46" w:rsidRDefault="0019761A" w:rsidP="0019761A">
      <w:pPr>
        <w:numPr>
          <w:ilvl w:val="0"/>
          <w:numId w:val="2"/>
        </w:numPr>
        <w:spacing w:after="0" w:line="240" w:lineRule="auto"/>
        <w:jc w:val="both"/>
        <w:rPr>
          <w:rFonts w:ascii="Arial" w:hAnsi="Arial" w:cs="Arial"/>
        </w:rPr>
      </w:pPr>
      <w:r w:rsidRPr="00073C46">
        <w:rPr>
          <w:rFonts w:ascii="Arial" w:hAnsi="Arial" w:cs="Arial"/>
          <w:b/>
          <w:u w:val="single"/>
        </w:rPr>
        <w:t>AVANCES DE INVESTIGACIÓN O PROYECTOS EN CURSO:</w:t>
      </w:r>
      <w:r w:rsidRPr="00073C46">
        <w:rPr>
          <w:rFonts w:ascii="Arial" w:hAnsi="Arial" w:cs="Arial"/>
        </w:rPr>
        <w:t xml:space="preserve"> Son documentos derivados de estudios monográficos o avances de proyectos de investigación. En esta categoría se pueden presentar comunicaciones derivadas de las actividades académicas de los estudiantes que hacen parte de los semilleros de investigación o grupos de estudios. Serán presentados a manera de ponencia, con un tiempo estimado de 15 minutos para la exposición (ver anexo 1 de guía para la presentación de ponencias). </w:t>
      </w:r>
    </w:p>
    <w:p w:rsidR="0019761A" w:rsidRPr="00073C46" w:rsidRDefault="0019761A" w:rsidP="0019761A">
      <w:pPr>
        <w:ind w:left="720"/>
        <w:jc w:val="both"/>
        <w:rPr>
          <w:rFonts w:ascii="Arial" w:hAnsi="Arial" w:cs="Arial"/>
        </w:rPr>
      </w:pPr>
    </w:p>
    <w:p w:rsidR="0019761A" w:rsidRPr="00073C46" w:rsidRDefault="0019761A" w:rsidP="0019761A">
      <w:pPr>
        <w:pStyle w:val="Prrafodelista"/>
        <w:numPr>
          <w:ilvl w:val="0"/>
          <w:numId w:val="2"/>
        </w:numPr>
        <w:spacing w:before="120" w:after="120" w:line="240" w:lineRule="auto"/>
        <w:jc w:val="both"/>
        <w:rPr>
          <w:rFonts w:ascii="Arial" w:hAnsi="Arial" w:cs="Arial"/>
        </w:rPr>
      </w:pPr>
      <w:r w:rsidRPr="00073C46">
        <w:rPr>
          <w:rFonts w:ascii="Arial" w:hAnsi="Arial" w:cs="Arial"/>
          <w:b/>
          <w:u w:val="single"/>
        </w:rPr>
        <w:t>ARTÍCULOS O INFORMES DE INVESTIGACIÓN DE PROYECTOS FINALIZADOS:</w:t>
      </w:r>
      <w:r w:rsidRPr="00073C46">
        <w:rPr>
          <w:rFonts w:ascii="Arial" w:hAnsi="Arial" w:cs="Arial"/>
        </w:rPr>
        <w:t xml:space="preserve"> son aquellos trabajos que ya han realizado el informe final. Estos serán presentados de forma virtual y presencial (ver anexo 1 de guía para la presentación de ponencias). Todas las sedes pueden participar con hasta dos proyectos finalizados realizados por docentes y/o estudiantes, haciendo la selección interna de los dos mejores trabajos por sede. Se premiará al mejor proyecto en curso presentado por estudiantes en cada uno de los ejes temáticos.</w:t>
      </w:r>
    </w:p>
    <w:p w:rsidR="0019761A" w:rsidRPr="00073C46" w:rsidRDefault="0019761A" w:rsidP="0019761A">
      <w:pPr>
        <w:pStyle w:val="Prrafodelista"/>
        <w:rPr>
          <w:rFonts w:ascii="Arial" w:hAnsi="Arial" w:cs="Arial"/>
        </w:rPr>
      </w:pPr>
    </w:p>
    <w:p w:rsidR="0019761A" w:rsidRPr="00073C46" w:rsidRDefault="0019761A" w:rsidP="0019761A">
      <w:pPr>
        <w:pStyle w:val="Prrafodelista"/>
        <w:rPr>
          <w:rFonts w:ascii="Arial" w:hAnsi="Arial" w:cs="Arial"/>
        </w:rPr>
      </w:pPr>
    </w:p>
    <w:p w:rsidR="0019761A" w:rsidRPr="00073C46" w:rsidRDefault="0019761A" w:rsidP="0019761A">
      <w:pPr>
        <w:pStyle w:val="Prrafodelista"/>
        <w:rPr>
          <w:rFonts w:ascii="Arial" w:hAnsi="Arial" w:cs="Arial"/>
        </w:rPr>
      </w:pPr>
    </w:p>
    <w:p w:rsidR="0019761A" w:rsidRPr="00073C46" w:rsidRDefault="0019761A" w:rsidP="002375C9">
      <w:pPr>
        <w:rPr>
          <w:rFonts w:ascii="Arial" w:hAnsi="Arial" w:cs="Arial"/>
        </w:rPr>
      </w:pPr>
    </w:p>
    <w:p w:rsidR="0019761A" w:rsidRPr="00073C46" w:rsidRDefault="0019761A" w:rsidP="0019761A">
      <w:pPr>
        <w:pStyle w:val="NormalWeb"/>
        <w:numPr>
          <w:ilvl w:val="0"/>
          <w:numId w:val="2"/>
        </w:numPr>
        <w:spacing w:before="0" w:beforeAutospacing="0" w:after="0" w:afterAutospacing="0"/>
        <w:ind w:left="720"/>
        <w:jc w:val="both"/>
        <w:outlineLvl w:val="2"/>
        <w:rPr>
          <w:rFonts w:ascii="Arial" w:hAnsi="Arial" w:cs="Arial"/>
          <w:sz w:val="22"/>
          <w:szCs w:val="22"/>
        </w:rPr>
      </w:pPr>
      <w:r w:rsidRPr="00073C46">
        <w:rPr>
          <w:rFonts w:ascii="Arial" w:hAnsi="Arial" w:cs="Arial"/>
          <w:b/>
          <w:bCs/>
          <w:sz w:val="22"/>
          <w:szCs w:val="22"/>
          <w:u w:val="single"/>
        </w:rPr>
        <w:t>PRESENTACIÓN DE TRABAJOS DE GRADOS PARA OPTAR AL TÍTULO PROFESIONAL:</w:t>
      </w:r>
      <w:r w:rsidRPr="00073C46">
        <w:rPr>
          <w:rFonts w:ascii="Arial" w:hAnsi="Arial" w:cs="Arial"/>
          <w:sz w:val="22"/>
          <w:szCs w:val="22"/>
        </w:rPr>
        <w:t xml:space="preserve"> </w:t>
      </w:r>
      <w:r w:rsidRPr="00073C46">
        <w:rPr>
          <w:rFonts w:ascii="Arial" w:eastAsia="Calibri" w:hAnsi="Arial" w:cs="Arial"/>
          <w:sz w:val="22"/>
          <w:szCs w:val="22"/>
          <w:lang w:val="es-CO"/>
        </w:rPr>
        <w:t xml:space="preserve">Son comunicaciones productos de procesos reflexivos, que evidencian un análisis sistemático de la literatura y del problema y, </w:t>
      </w:r>
      <w:r w:rsidR="002375C9" w:rsidRPr="00073C46">
        <w:rPr>
          <w:rFonts w:ascii="Arial" w:eastAsia="Calibri" w:hAnsi="Arial" w:cs="Arial"/>
          <w:sz w:val="22"/>
          <w:szCs w:val="22"/>
          <w:lang w:val="es-CO"/>
        </w:rPr>
        <w:t>que,</w:t>
      </w:r>
      <w:r w:rsidRPr="00073C46">
        <w:rPr>
          <w:rFonts w:ascii="Arial" w:eastAsia="Calibri" w:hAnsi="Arial" w:cs="Arial"/>
          <w:sz w:val="22"/>
          <w:szCs w:val="22"/>
          <w:lang w:val="es-CO"/>
        </w:rPr>
        <w:t xml:space="preserve"> de manera argumentada, plantean críticas o productos de nuevo conocimiento. Estos </w:t>
      </w:r>
      <w:r w:rsidRPr="00073C46">
        <w:rPr>
          <w:rFonts w:ascii="Arial" w:eastAsia="Calibri" w:hAnsi="Arial" w:cs="Arial"/>
          <w:i/>
          <w:sz w:val="22"/>
          <w:szCs w:val="22"/>
          <w:lang w:val="es-CO"/>
        </w:rPr>
        <w:t>papers</w:t>
      </w:r>
      <w:r w:rsidRPr="00073C46">
        <w:rPr>
          <w:rFonts w:ascii="Arial" w:eastAsia="Calibri" w:hAnsi="Arial" w:cs="Arial"/>
          <w:sz w:val="22"/>
          <w:szCs w:val="22"/>
          <w:lang w:val="es-CO"/>
        </w:rPr>
        <w:t xml:space="preserve"> tienen por finalidad descubrir o interpretar los hechos o fenómenos y se caracterizan por: </w:t>
      </w:r>
    </w:p>
    <w:p w:rsidR="0019761A" w:rsidRPr="00073C46" w:rsidRDefault="0019761A" w:rsidP="0019761A">
      <w:pPr>
        <w:autoSpaceDE w:val="0"/>
        <w:autoSpaceDN w:val="0"/>
        <w:adjustRightInd w:val="0"/>
        <w:spacing w:after="21"/>
        <w:ind w:left="993" w:hanging="285"/>
        <w:jc w:val="both"/>
        <w:rPr>
          <w:rFonts w:ascii="Arial" w:hAnsi="Arial" w:cs="Arial"/>
        </w:rPr>
      </w:pPr>
      <w:r w:rsidRPr="00073C46">
        <w:rPr>
          <w:rFonts w:ascii="Arial" w:hAnsi="Arial" w:cs="Arial"/>
        </w:rPr>
        <w:t xml:space="preserve">a) Enriquecimiento del acervo disciplinar o científico; </w:t>
      </w:r>
    </w:p>
    <w:p w:rsidR="0019761A" w:rsidRPr="00073C46" w:rsidRDefault="0019761A" w:rsidP="0019761A">
      <w:pPr>
        <w:autoSpaceDE w:val="0"/>
        <w:autoSpaceDN w:val="0"/>
        <w:adjustRightInd w:val="0"/>
        <w:spacing w:after="21"/>
        <w:ind w:left="993" w:hanging="285"/>
        <w:jc w:val="both"/>
        <w:rPr>
          <w:rFonts w:ascii="Arial" w:hAnsi="Arial" w:cs="Arial"/>
        </w:rPr>
      </w:pPr>
      <w:r w:rsidRPr="00073C46">
        <w:rPr>
          <w:rFonts w:ascii="Arial" w:hAnsi="Arial" w:cs="Arial"/>
        </w:rPr>
        <w:t xml:space="preserve">b) Comprueban o verificación una situación determinada; </w:t>
      </w:r>
    </w:p>
    <w:p w:rsidR="0019761A" w:rsidRPr="00073C46" w:rsidRDefault="0019761A" w:rsidP="0019761A">
      <w:pPr>
        <w:autoSpaceDE w:val="0"/>
        <w:autoSpaceDN w:val="0"/>
        <w:adjustRightInd w:val="0"/>
        <w:spacing w:after="21"/>
        <w:ind w:left="993" w:hanging="285"/>
        <w:jc w:val="both"/>
        <w:rPr>
          <w:rFonts w:ascii="Arial" w:hAnsi="Arial" w:cs="Arial"/>
        </w:rPr>
      </w:pPr>
      <w:r w:rsidRPr="00073C46">
        <w:rPr>
          <w:rFonts w:ascii="Arial" w:hAnsi="Arial" w:cs="Arial"/>
        </w:rPr>
        <w:t xml:space="preserve">c) Trasciende las situaciones o casos posicionando reflexiones o análisis; </w:t>
      </w:r>
    </w:p>
    <w:p w:rsidR="0019761A" w:rsidRPr="00073C46" w:rsidRDefault="0019761A" w:rsidP="0019761A">
      <w:pPr>
        <w:autoSpaceDE w:val="0"/>
        <w:autoSpaceDN w:val="0"/>
        <w:adjustRightInd w:val="0"/>
        <w:ind w:left="993" w:hanging="285"/>
        <w:jc w:val="both"/>
        <w:rPr>
          <w:rFonts w:ascii="Arial" w:hAnsi="Arial" w:cs="Arial"/>
        </w:rPr>
      </w:pPr>
      <w:r w:rsidRPr="00073C46">
        <w:rPr>
          <w:rFonts w:ascii="Arial" w:hAnsi="Arial" w:cs="Arial"/>
        </w:rPr>
        <w:t xml:space="preserve">d) Se basa en un barrido de la literatura que favorece la formulación de hipótesis o supuestos. </w:t>
      </w:r>
    </w:p>
    <w:p w:rsidR="0019761A" w:rsidRPr="00073C46" w:rsidRDefault="0019761A" w:rsidP="0019761A">
      <w:pPr>
        <w:autoSpaceDE w:val="0"/>
        <w:autoSpaceDN w:val="0"/>
        <w:adjustRightInd w:val="0"/>
        <w:ind w:left="993" w:hanging="285"/>
        <w:jc w:val="both"/>
        <w:rPr>
          <w:rFonts w:ascii="Arial" w:hAnsi="Arial" w:cs="Arial"/>
        </w:rPr>
      </w:pPr>
      <w:r w:rsidRPr="00073C46">
        <w:rPr>
          <w:rFonts w:ascii="Arial" w:hAnsi="Arial" w:cs="Arial"/>
        </w:rPr>
        <w:t>e) Divulgar y socializar el nuevo conocimiento</w:t>
      </w:r>
    </w:p>
    <w:p w:rsidR="0019761A" w:rsidRPr="00073C46" w:rsidRDefault="0019761A" w:rsidP="0019761A">
      <w:pPr>
        <w:ind w:left="708"/>
        <w:jc w:val="both"/>
        <w:rPr>
          <w:rFonts w:ascii="Arial" w:hAnsi="Arial" w:cs="Arial"/>
        </w:rPr>
      </w:pPr>
      <w:r w:rsidRPr="00073C46">
        <w:rPr>
          <w:rFonts w:ascii="Arial" w:hAnsi="Arial" w:cs="Arial"/>
        </w:rPr>
        <w:t>Con relación a la metodología su enfoque puede ser cuantitativo, cualitativo, o mixtos. Lo importante es que su utilización satisfaga los objetivos de demostración de los supuestos o hipótesis planteadas. El tiempo de socialización por cada documentación presentada es de 15 minutos (Ver anexo #1)</w:t>
      </w:r>
    </w:p>
    <w:p w:rsidR="0019761A" w:rsidRPr="00073C46" w:rsidRDefault="0019761A" w:rsidP="0019761A">
      <w:pPr>
        <w:pStyle w:val="NormalWeb"/>
        <w:spacing w:before="0" w:beforeAutospacing="0" w:after="0" w:afterAutospacing="0"/>
        <w:ind w:left="720"/>
        <w:jc w:val="both"/>
        <w:outlineLvl w:val="2"/>
        <w:rPr>
          <w:rFonts w:ascii="Arial" w:hAnsi="Arial" w:cs="Arial"/>
          <w:sz w:val="22"/>
          <w:szCs w:val="22"/>
        </w:rPr>
      </w:pPr>
    </w:p>
    <w:p w:rsidR="0019761A" w:rsidRPr="00073C46" w:rsidRDefault="0019761A" w:rsidP="0019761A">
      <w:pPr>
        <w:jc w:val="both"/>
        <w:rPr>
          <w:rFonts w:ascii="Arial" w:hAnsi="Arial" w:cs="Arial"/>
          <w:b/>
        </w:rPr>
      </w:pPr>
    </w:p>
    <w:p w:rsidR="0019761A" w:rsidRPr="00073C46" w:rsidRDefault="0019761A" w:rsidP="0019761A">
      <w:pPr>
        <w:jc w:val="both"/>
        <w:rPr>
          <w:rFonts w:ascii="Arial" w:hAnsi="Arial" w:cs="Arial"/>
          <w:b/>
        </w:rPr>
      </w:pPr>
    </w:p>
    <w:p w:rsidR="0019761A" w:rsidRPr="00073C46" w:rsidRDefault="0019761A" w:rsidP="0019761A">
      <w:pPr>
        <w:jc w:val="both"/>
        <w:rPr>
          <w:rFonts w:ascii="Arial" w:hAnsi="Arial" w:cs="Arial"/>
          <w:b/>
        </w:rPr>
      </w:pPr>
    </w:p>
    <w:p w:rsidR="0019761A" w:rsidRPr="00073C46" w:rsidRDefault="0019761A" w:rsidP="0019761A">
      <w:pPr>
        <w:jc w:val="both"/>
        <w:rPr>
          <w:rFonts w:ascii="Arial" w:hAnsi="Arial" w:cs="Arial"/>
          <w:b/>
        </w:rPr>
      </w:pPr>
    </w:p>
    <w:p w:rsidR="0019761A" w:rsidRPr="00073C46" w:rsidRDefault="0019761A" w:rsidP="0019761A">
      <w:pPr>
        <w:jc w:val="both"/>
        <w:rPr>
          <w:rFonts w:ascii="Arial" w:hAnsi="Arial" w:cs="Arial"/>
          <w:b/>
        </w:rPr>
      </w:pPr>
    </w:p>
    <w:p w:rsidR="0019761A" w:rsidRPr="00073C46" w:rsidRDefault="0019761A" w:rsidP="0019761A">
      <w:pPr>
        <w:jc w:val="both"/>
        <w:rPr>
          <w:rFonts w:ascii="Arial" w:hAnsi="Arial" w:cs="Arial"/>
          <w:b/>
        </w:rPr>
      </w:pPr>
    </w:p>
    <w:p w:rsidR="0019761A" w:rsidRPr="009B1084" w:rsidRDefault="0019761A" w:rsidP="0019761A">
      <w:pPr>
        <w:jc w:val="both"/>
        <w:rPr>
          <w:rFonts w:ascii="Arial" w:hAnsi="Arial" w:cs="Arial"/>
          <w:b/>
        </w:rPr>
      </w:pPr>
    </w:p>
    <w:p w:rsidR="0019761A" w:rsidRPr="009B1084" w:rsidRDefault="0019761A" w:rsidP="0019761A">
      <w:pPr>
        <w:jc w:val="both"/>
        <w:rPr>
          <w:rFonts w:ascii="Arial" w:hAnsi="Arial" w:cs="Arial"/>
          <w:b/>
        </w:rPr>
      </w:pPr>
    </w:p>
    <w:p w:rsidR="0019761A" w:rsidRPr="009B1084" w:rsidRDefault="0019761A" w:rsidP="0019761A">
      <w:pPr>
        <w:jc w:val="both"/>
        <w:rPr>
          <w:rFonts w:ascii="Arial" w:hAnsi="Arial" w:cs="Arial"/>
          <w:b/>
        </w:rPr>
      </w:pPr>
    </w:p>
    <w:p w:rsidR="002375C9" w:rsidRPr="009B1084" w:rsidRDefault="002375C9" w:rsidP="0019761A">
      <w:pPr>
        <w:jc w:val="both"/>
        <w:rPr>
          <w:rFonts w:ascii="Arial" w:hAnsi="Arial" w:cs="Arial"/>
          <w:b/>
        </w:rPr>
      </w:pPr>
    </w:p>
    <w:p w:rsidR="002375C9" w:rsidRPr="009B1084" w:rsidRDefault="002375C9" w:rsidP="0019761A">
      <w:pPr>
        <w:jc w:val="both"/>
        <w:rPr>
          <w:rFonts w:ascii="Arial" w:hAnsi="Arial" w:cs="Arial"/>
          <w:b/>
        </w:rPr>
      </w:pPr>
    </w:p>
    <w:p w:rsidR="00430EC7" w:rsidRDefault="00430EC7" w:rsidP="00430EC7">
      <w:pPr>
        <w:jc w:val="center"/>
        <w:rPr>
          <w:rFonts w:ascii="Arial" w:hAnsi="Arial" w:cs="Arial"/>
          <w:b/>
        </w:rPr>
      </w:pPr>
      <w:r w:rsidRPr="00491209">
        <w:rPr>
          <w:rFonts w:ascii="Arial" w:hAnsi="Arial" w:cs="Arial"/>
          <w:b/>
        </w:rPr>
        <w:lastRenderedPageBreak/>
        <w:t>EJES TEMÁTICOS DEL CONGRESO</w:t>
      </w:r>
    </w:p>
    <w:p w:rsidR="00685CC2" w:rsidRPr="00491209" w:rsidRDefault="00685CC2" w:rsidP="00430EC7">
      <w:pPr>
        <w:jc w:val="center"/>
        <w:rPr>
          <w:rFonts w:ascii="Arial" w:hAnsi="Arial" w:cs="Arial"/>
          <w:b/>
        </w:rPr>
      </w:pPr>
    </w:p>
    <w:p w:rsidR="00430EC7" w:rsidRPr="00491209" w:rsidRDefault="00430EC7" w:rsidP="00430EC7">
      <w:pPr>
        <w:jc w:val="both"/>
        <w:rPr>
          <w:rFonts w:ascii="Arial" w:hAnsi="Arial" w:cs="Arial"/>
        </w:rPr>
      </w:pPr>
      <w:r w:rsidRPr="00491209">
        <w:rPr>
          <w:rFonts w:ascii="Arial" w:hAnsi="Arial" w:cs="Arial"/>
        </w:rPr>
        <w:t xml:space="preserve">En busca de fortalecer la investigación y los diálogos permanentes sobre temas sociales que demandan posiciones académicas respecto a las respuestas que debe generar hoy a la sociedad la contabilidad, las finanzas, las ciencias de la gestión y el ejercicio profesional de Contaduría Pública, se constituyen las siguientes </w:t>
      </w:r>
      <w:r w:rsidR="007374AF">
        <w:rPr>
          <w:rFonts w:ascii="Arial" w:hAnsi="Arial" w:cs="Arial"/>
        </w:rPr>
        <w:t>líneas de investigación</w:t>
      </w:r>
      <w:r w:rsidRPr="00491209">
        <w:rPr>
          <w:rFonts w:ascii="Arial" w:hAnsi="Arial" w:cs="Arial"/>
        </w:rPr>
        <w:t>:</w:t>
      </w:r>
    </w:p>
    <w:p w:rsidR="00430EC7" w:rsidRPr="00491209" w:rsidRDefault="00430EC7" w:rsidP="00430EC7">
      <w:pPr>
        <w:jc w:val="both"/>
        <w:rPr>
          <w:rFonts w:ascii="Arial" w:hAnsi="Arial" w:cs="Arial"/>
        </w:rPr>
      </w:pPr>
    </w:p>
    <w:p w:rsidR="00430EC7" w:rsidRPr="009B1084" w:rsidRDefault="00430EC7" w:rsidP="0019761A">
      <w:pPr>
        <w:jc w:val="both"/>
        <w:rPr>
          <w:rFonts w:ascii="Arial" w:hAnsi="Arial" w:cs="Arial"/>
          <w:b/>
        </w:rPr>
      </w:pPr>
    </w:p>
    <w:p w:rsidR="00430EC7" w:rsidRPr="009B1084" w:rsidRDefault="00E4285C" w:rsidP="0019761A">
      <w:pPr>
        <w:jc w:val="both"/>
        <w:rPr>
          <w:rFonts w:ascii="Arial" w:hAnsi="Arial" w:cs="Arial"/>
          <w:b/>
        </w:rPr>
      </w:pPr>
      <w:r w:rsidRPr="00E4285C">
        <w:rPr>
          <w:rFonts w:ascii="Arial" w:hAnsi="Arial" w:cs="Arial"/>
          <w:b/>
          <w:noProof/>
          <w:lang w:val="es-EC" w:eastAsia="es-EC"/>
        </w:rPr>
        <mc:AlternateContent>
          <mc:Choice Requires="wps">
            <w:drawing>
              <wp:anchor distT="0" distB="0" distL="114300" distR="114300" simplePos="0" relativeHeight="251662336" behindDoc="0" locked="0" layoutInCell="1" allowOverlap="1" wp14:anchorId="0940EBB9" wp14:editId="4D0DC40F">
                <wp:simplePos x="0" y="0"/>
                <wp:positionH relativeFrom="margin">
                  <wp:align>center</wp:align>
                </wp:positionH>
                <wp:positionV relativeFrom="paragraph">
                  <wp:posOffset>11430</wp:posOffset>
                </wp:positionV>
                <wp:extent cx="5162550" cy="695325"/>
                <wp:effectExtent l="0" t="0" r="19050" b="28575"/>
                <wp:wrapNone/>
                <wp:docPr id="11" name="2 CuadroTexto"/>
                <wp:cNvGraphicFramePr/>
                <a:graphic xmlns:a="http://schemas.openxmlformats.org/drawingml/2006/main">
                  <a:graphicData uri="http://schemas.microsoft.com/office/word/2010/wordprocessingShape">
                    <wps:wsp>
                      <wps:cNvSpPr txBox="1"/>
                      <wps:spPr>
                        <a:xfrm>
                          <a:off x="0" y="0"/>
                          <a:ext cx="5162550" cy="6953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E4285C" w:rsidRPr="00E4285C" w:rsidRDefault="00E4285C" w:rsidP="00E4285C">
                            <w:pPr>
                              <w:jc w:val="center"/>
                              <w:rPr>
                                <w:rFonts w:asciiTheme="minorHAnsi" w:cstheme="minorBidi"/>
                                <w:b/>
                                <w:bCs/>
                                <w:color w:val="FFFFFF" w:themeColor="light1"/>
                                <w:kern w:val="24"/>
                                <w:sz w:val="28"/>
                                <w:szCs w:val="40"/>
                              </w:rPr>
                            </w:pPr>
                            <w:r w:rsidRPr="00E4285C">
                              <w:rPr>
                                <w:rFonts w:asciiTheme="minorHAnsi" w:cstheme="minorBidi"/>
                                <w:b/>
                                <w:bCs/>
                                <w:color w:val="FFFFFF" w:themeColor="light1"/>
                                <w:kern w:val="24"/>
                                <w:sz w:val="28"/>
                                <w:szCs w:val="40"/>
                              </w:rPr>
                              <w:t xml:space="preserve">LINEAS DE INVESTIGACION FACULTAD DE </w:t>
                            </w:r>
                          </w:p>
                          <w:p w:rsidR="00E4285C" w:rsidRPr="00E4285C" w:rsidRDefault="00E4285C" w:rsidP="00E4285C">
                            <w:pPr>
                              <w:jc w:val="center"/>
                              <w:rPr>
                                <w:sz w:val="18"/>
                                <w:szCs w:val="24"/>
                              </w:rPr>
                            </w:pPr>
                            <w:r w:rsidRPr="00E4285C">
                              <w:rPr>
                                <w:rFonts w:asciiTheme="minorHAnsi" w:cstheme="minorBidi"/>
                                <w:b/>
                                <w:bCs/>
                                <w:color w:val="FFFFFF" w:themeColor="light1"/>
                                <w:kern w:val="24"/>
                                <w:sz w:val="28"/>
                                <w:szCs w:val="40"/>
                              </w:rPr>
                              <w:t>CONTADURIA PUBLICA BOGOTA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0EBB9" id="2 CuadroTexto" o:spid="_x0000_s1027" type="#_x0000_t202" style="position:absolute;left:0;text-align:left;margin-left:0;margin-top:.9pt;width:406.5pt;height:54.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" fillcolor="#91bce3 [2164]" strokecolor="#5b9bd5 [3204]" strokeweight=".5pt">
                <v:fill color2="#7aaddd [2612]" rotate="t" colors="0 #b1cbe9;.5 #a3c1e5;1 #92b9e4" focus="100%" type="gradient">
                  <o:fill v:ext="view" type="gradientUnscaled"/>
                </v:fill>
                <v:textbox>
                  <w:txbxContent>
                    <w:p w:rsidR="00E4285C" w:rsidRPr="00E4285C" w:rsidRDefault="00E4285C" w:rsidP="00E4285C">
                      <w:pPr>
                        <w:jc w:val="center"/>
                        <w:rPr>
                          <w:rFonts w:asciiTheme="minorHAnsi" w:cstheme="minorBidi"/>
                          <w:b/>
                          <w:bCs/>
                          <w:color w:val="FFFFFF" w:themeColor="light1"/>
                          <w:kern w:val="24"/>
                          <w:sz w:val="28"/>
                          <w:szCs w:val="40"/>
                        </w:rPr>
                      </w:pPr>
                      <w:r w:rsidRPr="00E4285C">
                        <w:rPr>
                          <w:rFonts w:asciiTheme="minorHAnsi" w:cstheme="minorBidi"/>
                          <w:b/>
                          <w:bCs/>
                          <w:color w:val="FFFFFF" w:themeColor="light1"/>
                          <w:kern w:val="24"/>
                          <w:sz w:val="28"/>
                          <w:szCs w:val="40"/>
                        </w:rPr>
                        <w:t xml:space="preserve">LINEAS DE INVESTIGACION FACULTAD DE </w:t>
                      </w:r>
                    </w:p>
                    <w:p w:rsidR="00E4285C" w:rsidRPr="00E4285C" w:rsidRDefault="00E4285C" w:rsidP="00E4285C">
                      <w:pPr>
                        <w:jc w:val="center"/>
                        <w:rPr>
                          <w:sz w:val="18"/>
                          <w:szCs w:val="24"/>
                        </w:rPr>
                      </w:pPr>
                      <w:r w:rsidRPr="00E4285C">
                        <w:rPr>
                          <w:rFonts w:asciiTheme="minorHAnsi" w:cstheme="minorBidi"/>
                          <w:b/>
                          <w:bCs/>
                          <w:color w:val="FFFFFF" w:themeColor="light1"/>
                          <w:kern w:val="24"/>
                          <w:sz w:val="28"/>
                          <w:szCs w:val="40"/>
                        </w:rPr>
                        <w:t>CONTADURIA PUBLICA BOGOTA</w:t>
                      </w:r>
                    </w:p>
                  </w:txbxContent>
                </v:textbox>
                <w10:wrap anchorx="margin"/>
              </v:shape>
            </w:pict>
          </mc:Fallback>
        </mc:AlternateContent>
      </w:r>
    </w:p>
    <w:p w:rsidR="00430EC7" w:rsidRPr="009B1084" w:rsidRDefault="00430EC7" w:rsidP="0019761A">
      <w:pPr>
        <w:jc w:val="both"/>
        <w:rPr>
          <w:rFonts w:ascii="Arial" w:hAnsi="Arial" w:cs="Arial"/>
          <w:b/>
        </w:rPr>
      </w:pPr>
    </w:p>
    <w:p w:rsidR="00430EC7" w:rsidRPr="009B1084" w:rsidRDefault="00E4285C" w:rsidP="0019761A">
      <w:pPr>
        <w:jc w:val="both"/>
        <w:rPr>
          <w:rFonts w:ascii="Arial" w:hAnsi="Arial" w:cs="Arial"/>
          <w:b/>
        </w:rPr>
      </w:pPr>
      <w:r w:rsidRPr="00E4285C">
        <w:rPr>
          <w:rFonts w:ascii="Arial" w:hAnsi="Arial" w:cs="Arial"/>
          <w:b/>
          <w:noProof/>
          <w:lang w:val="es-EC" w:eastAsia="es-EC"/>
        </w:rPr>
        <w:drawing>
          <wp:inline distT="0" distB="0" distL="0" distR="0" wp14:anchorId="20D22070" wp14:editId="38331B6A">
            <wp:extent cx="5612130" cy="2905760"/>
            <wp:effectExtent l="0" t="0" r="762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30EC7" w:rsidRPr="009B1084" w:rsidRDefault="00430EC7" w:rsidP="0019761A">
      <w:pPr>
        <w:jc w:val="both"/>
        <w:rPr>
          <w:rFonts w:ascii="Arial" w:hAnsi="Arial" w:cs="Arial"/>
          <w:b/>
        </w:rPr>
      </w:pPr>
    </w:p>
    <w:p w:rsidR="00430EC7" w:rsidRPr="009B1084" w:rsidRDefault="00430EC7" w:rsidP="0019761A">
      <w:pPr>
        <w:jc w:val="both"/>
        <w:rPr>
          <w:rFonts w:ascii="Arial" w:hAnsi="Arial" w:cs="Arial"/>
          <w:b/>
        </w:rPr>
      </w:pPr>
    </w:p>
    <w:p w:rsidR="00430EC7" w:rsidRPr="009B1084" w:rsidRDefault="00430EC7" w:rsidP="0019761A">
      <w:pPr>
        <w:jc w:val="both"/>
        <w:rPr>
          <w:rFonts w:ascii="Arial" w:hAnsi="Arial" w:cs="Arial"/>
          <w:b/>
        </w:rPr>
      </w:pPr>
    </w:p>
    <w:p w:rsidR="00430EC7" w:rsidRPr="009B1084" w:rsidRDefault="00430EC7" w:rsidP="0019761A">
      <w:pPr>
        <w:jc w:val="both"/>
        <w:rPr>
          <w:rFonts w:ascii="Arial" w:hAnsi="Arial" w:cs="Arial"/>
          <w:b/>
        </w:rPr>
      </w:pPr>
    </w:p>
    <w:tbl>
      <w:tblPr>
        <w:tblStyle w:val="GridTable7ColorfulAccent1"/>
        <w:tblW w:w="0" w:type="auto"/>
        <w:tblLook w:val="04A0" w:firstRow="1" w:lastRow="0" w:firstColumn="1" w:lastColumn="0" w:noHBand="0" w:noVBand="1"/>
      </w:tblPr>
      <w:tblGrid>
        <w:gridCol w:w="2942"/>
        <w:gridCol w:w="2943"/>
        <w:gridCol w:w="2943"/>
      </w:tblGrid>
      <w:tr w:rsidR="007374AF" w:rsidRPr="007374AF" w:rsidTr="007374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2" w:type="dxa"/>
            <w:tcBorders>
              <w:top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5169C1" w:rsidRPr="007374AF" w:rsidRDefault="005169C1" w:rsidP="005169C1">
            <w:pPr>
              <w:jc w:val="center"/>
              <w:rPr>
                <w:rFonts w:ascii="Arial" w:hAnsi="Arial" w:cs="Arial"/>
                <w:b w:val="0"/>
                <w:i w:val="0"/>
                <w:color w:val="auto"/>
                <w:sz w:val="20"/>
              </w:rPr>
            </w:pPr>
            <w:r w:rsidRPr="007374AF">
              <w:rPr>
                <w:rFonts w:ascii="Arial" w:hAnsi="Arial" w:cs="Arial"/>
                <w:b w:val="0"/>
                <w:i w:val="0"/>
                <w:color w:val="auto"/>
                <w:sz w:val="20"/>
              </w:rPr>
              <w:lastRenderedPageBreak/>
              <w:t>LÍNEA DE INVESTIGACIÓN</w:t>
            </w:r>
          </w:p>
        </w:tc>
        <w:tc>
          <w:tcPr>
            <w:tcW w:w="2943" w:type="dxa"/>
            <w:tcBorders>
              <w:top w:val="thinThickSmallGap" w:sz="24" w:space="0" w:color="BDD6EE" w:themeColor="accent1" w:themeTint="66"/>
              <w:left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5169C1" w:rsidRPr="007374AF" w:rsidRDefault="005169C1" w:rsidP="005169C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rPr>
            </w:pPr>
            <w:r w:rsidRPr="007374AF">
              <w:rPr>
                <w:rFonts w:ascii="Arial" w:hAnsi="Arial" w:cs="Arial"/>
                <w:b w:val="0"/>
                <w:color w:val="auto"/>
                <w:sz w:val="20"/>
              </w:rPr>
              <w:t>CAMPO PROBLEMÁTICO</w:t>
            </w:r>
          </w:p>
        </w:tc>
        <w:tc>
          <w:tcPr>
            <w:tcW w:w="2943" w:type="dxa"/>
            <w:tcBorders>
              <w:top w:val="thinThickSmallGap" w:sz="24" w:space="0" w:color="BDD6EE" w:themeColor="accent1" w:themeTint="66"/>
              <w:left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5169C1" w:rsidRPr="007374AF" w:rsidRDefault="005169C1" w:rsidP="005169C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rPr>
            </w:pPr>
            <w:r w:rsidRPr="007374AF">
              <w:rPr>
                <w:rFonts w:ascii="Arial" w:hAnsi="Arial" w:cs="Arial"/>
                <w:b w:val="0"/>
                <w:color w:val="auto"/>
                <w:sz w:val="20"/>
              </w:rPr>
              <w:t>DESCRIPCIÓN</w:t>
            </w:r>
          </w:p>
        </w:tc>
      </w:tr>
      <w:tr w:rsidR="007374AF" w:rsidRPr="007374AF" w:rsidTr="00737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5169C1" w:rsidRPr="00D27EC1" w:rsidRDefault="005169C1" w:rsidP="0019761A">
            <w:pPr>
              <w:jc w:val="both"/>
              <w:rPr>
                <w:rFonts w:ascii="Arial" w:hAnsi="Arial" w:cs="Arial"/>
                <w:color w:val="auto"/>
                <w:sz w:val="18"/>
                <w:szCs w:val="18"/>
              </w:rPr>
            </w:pPr>
            <w:r w:rsidRPr="00D27EC1">
              <w:rPr>
                <w:rFonts w:ascii="Arial" w:hAnsi="Arial" w:cs="Arial"/>
                <w:color w:val="auto"/>
                <w:sz w:val="18"/>
                <w:szCs w:val="18"/>
              </w:rPr>
              <w:t>Contabilidad, gestión e innovación</w:t>
            </w:r>
          </w:p>
        </w:tc>
        <w:tc>
          <w:tcPr>
            <w:tcW w:w="2943" w:type="dxa"/>
            <w:tcBorders>
              <w:top w:val="thinThickSmallGap" w:sz="24" w:space="0" w:color="BDD6EE" w:themeColor="accent1" w:themeTint="66"/>
              <w:left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5169C1" w:rsidRPr="00D27EC1" w:rsidRDefault="005169C1" w:rsidP="0019761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27EC1">
              <w:rPr>
                <w:rFonts w:ascii="Arial" w:hAnsi="Arial" w:cs="Arial"/>
                <w:color w:val="auto"/>
                <w:sz w:val="18"/>
                <w:szCs w:val="18"/>
              </w:rPr>
              <w:t>Deficiencias en los sistemas para la generación de información financiera y complementaria que afecta la competitividad y el desarrollo integral de las empresas</w:t>
            </w:r>
          </w:p>
        </w:tc>
        <w:tc>
          <w:tcPr>
            <w:tcW w:w="2943" w:type="dxa"/>
            <w:tcBorders>
              <w:top w:val="thinThickSmallGap" w:sz="24" w:space="0" w:color="BDD6EE" w:themeColor="accent1" w:themeTint="66"/>
              <w:left w:val="thinThickSmallGap" w:sz="24" w:space="0" w:color="BDD6EE" w:themeColor="accent1" w:themeTint="66"/>
              <w:bottom w:val="thinThickSmallGap" w:sz="24" w:space="0" w:color="BDD6EE" w:themeColor="accent1" w:themeTint="66"/>
            </w:tcBorders>
          </w:tcPr>
          <w:p w:rsidR="005169C1" w:rsidRPr="00D27EC1" w:rsidRDefault="005169C1" w:rsidP="0019761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27EC1">
              <w:rPr>
                <w:rFonts w:ascii="Arial" w:hAnsi="Arial" w:cs="Arial"/>
                <w:color w:val="auto"/>
                <w:sz w:val="18"/>
                <w:szCs w:val="18"/>
              </w:rPr>
              <w:t>Proponer diferentes alternativas de sistemas de información contable para la generación de información financiera y complementarias que favorezcan el desarrollo y la competitividad empresarial</w:t>
            </w:r>
          </w:p>
        </w:tc>
      </w:tr>
      <w:tr w:rsidR="007374AF" w:rsidRPr="007374AF" w:rsidTr="007374AF">
        <w:tc>
          <w:tcPr>
            <w:cnfStyle w:val="001000000000" w:firstRow="0" w:lastRow="0" w:firstColumn="1" w:lastColumn="0" w:oddVBand="0" w:evenVBand="0" w:oddHBand="0" w:evenHBand="0" w:firstRowFirstColumn="0" w:firstRowLastColumn="0" w:lastRowFirstColumn="0" w:lastRowLastColumn="0"/>
            <w:tcW w:w="2942" w:type="dxa"/>
            <w:tcBorders>
              <w:top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5169C1" w:rsidRPr="00D27EC1" w:rsidRDefault="005169C1" w:rsidP="0019761A">
            <w:pPr>
              <w:jc w:val="both"/>
              <w:rPr>
                <w:rFonts w:ascii="Arial" w:hAnsi="Arial" w:cs="Arial"/>
                <w:color w:val="auto"/>
                <w:sz w:val="18"/>
                <w:szCs w:val="18"/>
              </w:rPr>
            </w:pPr>
            <w:r w:rsidRPr="00D27EC1">
              <w:rPr>
                <w:rFonts w:ascii="Arial" w:hAnsi="Arial" w:cs="Arial"/>
                <w:color w:val="auto"/>
                <w:sz w:val="18"/>
                <w:szCs w:val="18"/>
              </w:rPr>
              <w:t>Contabilidad internacional y finanzas</w:t>
            </w:r>
          </w:p>
        </w:tc>
        <w:tc>
          <w:tcPr>
            <w:tcW w:w="2943" w:type="dxa"/>
            <w:tcBorders>
              <w:top w:val="thinThickSmallGap" w:sz="24" w:space="0" w:color="BDD6EE" w:themeColor="accent1" w:themeTint="66"/>
              <w:left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5169C1" w:rsidRPr="00D27EC1" w:rsidRDefault="005169C1" w:rsidP="0019761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27EC1">
              <w:rPr>
                <w:rFonts w:ascii="Arial" w:hAnsi="Arial" w:cs="Arial"/>
                <w:color w:val="auto"/>
                <w:sz w:val="18"/>
                <w:szCs w:val="18"/>
              </w:rPr>
              <w:t>Información financiera transnacional presentada sin la debida observancia al marco de regulación global que limita su comprensión y asertiva toma de decisiones por los interesados</w:t>
            </w:r>
          </w:p>
        </w:tc>
        <w:tc>
          <w:tcPr>
            <w:tcW w:w="2943" w:type="dxa"/>
            <w:tcBorders>
              <w:top w:val="thinThickSmallGap" w:sz="24" w:space="0" w:color="BDD6EE" w:themeColor="accent1" w:themeTint="66"/>
              <w:left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5169C1" w:rsidRPr="00D27EC1" w:rsidRDefault="005169C1" w:rsidP="0019761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27EC1">
              <w:rPr>
                <w:rFonts w:ascii="Arial" w:hAnsi="Arial" w:cs="Arial"/>
                <w:color w:val="auto"/>
                <w:sz w:val="18"/>
                <w:szCs w:val="18"/>
              </w:rPr>
              <w:t>La contabilidad internacional es el campo específico de la disciplina que ha tenido su propio nacimiento y desarrollo a partir de inicio del siglo pasado.  Los postulados de investigación de esta línea se centran en la teoría de la agencia y su pertinencia social la respuesta a las exigencias transnacionales</w:t>
            </w:r>
          </w:p>
        </w:tc>
      </w:tr>
      <w:tr w:rsidR="007374AF" w:rsidRPr="007374AF" w:rsidTr="00737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5169C1" w:rsidRPr="00D27EC1" w:rsidRDefault="005169C1" w:rsidP="0019761A">
            <w:pPr>
              <w:jc w:val="both"/>
              <w:rPr>
                <w:rFonts w:ascii="Arial" w:hAnsi="Arial" w:cs="Arial"/>
                <w:color w:val="auto"/>
                <w:sz w:val="18"/>
                <w:szCs w:val="18"/>
              </w:rPr>
            </w:pPr>
            <w:r w:rsidRPr="00D27EC1">
              <w:rPr>
                <w:rFonts w:ascii="Arial" w:hAnsi="Arial" w:cs="Arial"/>
                <w:color w:val="auto"/>
                <w:sz w:val="18"/>
                <w:szCs w:val="18"/>
              </w:rPr>
              <w:t>Control y aseguramiento</w:t>
            </w:r>
          </w:p>
        </w:tc>
        <w:tc>
          <w:tcPr>
            <w:tcW w:w="2943" w:type="dxa"/>
            <w:tcBorders>
              <w:top w:val="thinThickSmallGap" w:sz="24" w:space="0" w:color="BDD6EE" w:themeColor="accent1" w:themeTint="66"/>
              <w:left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5169C1" w:rsidRPr="00D27EC1" w:rsidRDefault="005169C1" w:rsidP="0019761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27EC1">
              <w:rPr>
                <w:rFonts w:ascii="Arial" w:hAnsi="Arial" w:cs="Arial"/>
                <w:color w:val="auto"/>
                <w:sz w:val="18"/>
                <w:szCs w:val="18"/>
              </w:rPr>
              <w:t>Información financiera elaborada, presenta y analiza sin la debida aplicación de la debida observancia normativa, aplicación de las características de los sectores que pertenece y earning management techniques en las políticas y sistemas propios de la organización</w:t>
            </w:r>
          </w:p>
        </w:tc>
        <w:tc>
          <w:tcPr>
            <w:tcW w:w="2943" w:type="dxa"/>
            <w:tcBorders>
              <w:top w:val="thinThickSmallGap" w:sz="24" w:space="0" w:color="BDD6EE" w:themeColor="accent1" w:themeTint="66"/>
              <w:left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7374AF" w:rsidRPr="00D27EC1" w:rsidRDefault="005169C1" w:rsidP="0019761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27EC1">
              <w:rPr>
                <w:rFonts w:ascii="Arial" w:hAnsi="Arial" w:cs="Arial"/>
                <w:color w:val="auto"/>
                <w:sz w:val="18"/>
                <w:szCs w:val="18"/>
              </w:rPr>
              <w:t xml:space="preserve">Esta línea como objetivo medir el impacto social, en función de sus objetivos, de la información financiera que es publicada para ser usado en los procesos de toma de decisiones </w:t>
            </w:r>
          </w:p>
          <w:p w:rsidR="007374AF" w:rsidRPr="00D27EC1" w:rsidRDefault="007374AF" w:rsidP="0019761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rsidR="005169C1" w:rsidRPr="00D27EC1" w:rsidRDefault="005169C1" w:rsidP="0019761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r>
      <w:tr w:rsidR="007374AF" w:rsidRPr="007374AF" w:rsidTr="007374AF">
        <w:tc>
          <w:tcPr>
            <w:cnfStyle w:val="001000000000" w:firstRow="0" w:lastRow="0" w:firstColumn="1" w:lastColumn="0" w:oddVBand="0" w:evenVBand="0" w:oddHBand="0" w:evenHBand="0" w:firstRowFirstColumn="0" w:firstRowLastColumn="0" w:lastRowFirstColumn="0" w:lastRowLastColumn="0"/>
            <w:tcW w:w="2942" w:type="dxa"/>
            <w:tcBorders>
              <w:top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7374AF" w:rsidRPr="00D27EC1" w:rsidRDefault="007374AF" w:rsidP="0019761A">
            <w:pPr>
              <w:jc w:val="both"/>
              <w:rPr>
                <w:rFonts w:ascii="Arial" w:hAnsi="Arial" w:cs="Arial"/>
                <w:i w:val="0"/>
                <w:color w:val="auto"/>
                <w:sz w:val="18"/>
                <w:szCs w:val="18"/>
              </w:rPr>
            </w:pPr>
            <w:r w:rsidRPr="00D27EC1">
              <w:rPr>
                <w:rFonts w:ascii="Arial" w:hAnsi="Arial" w:cs="Arial"/>
                <w:i w:val="0"/>
                <w:color w:val="auto"/>
                <w:sz w:val="18"/>
                <w:szCs w:val="18"/>
              </w:rPr>
              <w:t>Contabilidad Sociedad y ambiente</w:t>
            </w:r>
          </w:p>
        </w:tc>
        <w:tc>
          <w:tcPr>
            <w:tcW w:w="2943" w:type="dxa"/>
            <w:tcBorders>
              <w:top w:val="thinThickSmallGap" w:sz="24" w:space="0" w:color="BDD6EE" w:themeColor="accent1" w:themeTint="66"/>
              <w:left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7374AF" w:rsidRPr="00D27EC1" w:rsidRDefault="007374AF" w:rsidP="0019761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27EC1">
              <w:rPr>
                <w:rFonts w:ascii="Arial" w:hAnsi="Arial" w:cs="Arial"/>
                <w:color w:val="auto"/>
                <w:sz w:val="18"/>
                <w:szCs w:val="18"/>
              </w:rPr>
              <w:t>Ausencia de variables sociales y ambientales en la información financiera que le permitan a los usuarios y sociedad en general analizar la continuidad del ente económico de manera integral y sistemática</w:t>
            </w:r>
          </w:p>
        </w:tc>
        <w:tc>
          <w:tcPr>
            <w:tcW w:w="2943" w:type="dxa"/>
            <w:tcBorders>
              <w:top w:val="thinThickSmallGap" w:sz="24" w:space="0" w:color="BDD6EE" w:themeColor="accent1" w:themeTint="66"/>
              <w:left w:val="thinThickSmallGap" w:sz="24" w:space="0" w:color="BDD6EE" w:themeColor="accent1" w:themeTint="66"/>
              <w:bottom w:val="thinThickSmallGap" w:sz="24" w:space="0" w:color="BDD6EE" w:themeColor="accent1" w:themeTint="66"/>
              <w:right w:val="thinThickSmallGap" w:sz="24" w:space="0" w:color="BDD6EE" w:themeColor="accent1" w:themeTint="66"/>
            </w:tcBorders>
          </w:tcPr>
          <w:p w:rsidR="007374AF" w:rsidRPr="00D27EC1" w:rsidRDefault="007374AF" w:rsidP="0019761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27EC1">
              <w:rPr>
                <w:rFonts w:ascii="Arial" w:hAnsi="Arial" w:cs="Arial"/>
                <w:color w:val="auto"/>
                <w:sz w:val="18"/>
                <w:szCs w:val="18"/>
              </w:rPr>
              <w:t>Se tiene como objetivo posibilitar estudios que generen desarrollo entorno a la valoración, medición y representación de la información social y ambiental como parte integral de la información financiera de las empresas.</w:t>
            </w:r>
          </w:p>
        </w:tc>
      </w:tr>
    </w:tbl>
    <w:p w:rsidR="0019761A" w:rsidRPr="005169C1" w:rsidRDefault="0019761A" w:rsidP="0019761A">
      <w:pPr>
        <w:jc w:val="both"/>
        <w:rPr>
          <w:rFonts w:ascii="Arial" w:hAnsi="Arial" w:cs="Arial"/>
        </w:rPr>
      </w:pPr>
    </w:p>
    <w:p w:rsidR="0019761A" w:rsidRDefault="0019761A" w:rsidP="0019761A">
      <w:pPr>
        <w:jc w:val="both"/>
        <w:rPr>
          <w:rFonts w:ascii="Arial" w:hAnsi="Arial" w:cs="Arial"/>
          <w:b/>
        </w:rPr>
      </w:pPr>
    </w:p>
    <w:p w:rsidR="007636AC" w:rsidRDefault="007636AC" w:rsidP="0019761A">
      <w:pPr>
        <w:jc w:val="both"/>
        <w:rPr>
          <w:rFonts w:ascii="Arial" w:hAnsi="Arial" w:cs="Arial"/>
          <w:b/>
        </w:rPr>
      </w:pPr>
    </w:p>
    <w:p w:rsidR="007636AC" w:rsidRDefault="007636AC" w:rsidP="0019761A">
      <w:pPr>
        <w:jc w:val="both"/>
        <w:rPr>
          <w:rFonts w:ascii="Arial" w:hAnsi="Arial" w:cs="Arial"/>
          <w:b/>
        </w:rPr>
      </w:pPr>
    </w:p>
    <w:p w:rsidR="007636AC" w:rsidRPr="007636AC" w:rsidRDefault="007636AC" w:rsidP="007636AC">
      <w:pPr>
        <w:jc w:val="center"/>
        <w:rPr>
          <w:rFonts w:ascii="Arial" w:hAnsi="Arial" w:cs="Arial"/>
          <w:b/>
          <w:i/>
          <w:sz w:val="32"/>
        </w:rPr>
      </w:pPr>
      <w:r w:rsidRPr="007636AC">
        <w:rPr>
          <w:rFonts w:ascii="Arial" w:hAnsi="Arial" w:cs="Arial"/>
          <w:b/>
          <w:i/>
          <w:sz w:val="32"/>
        </w:rPr>
        <w:t>PRE-CONGRESO</w:t>
      </w:r>
    </w:p>
    <w:p w:rsidR="007636AC" w:rsidRPr="009B1084" w:rsidRDefault="007636AC" w:rsidP="007636AC">
      <w:pPr>
        <w:jc w:val="center"/>
        <w:rPr>
          <w:rFonts w:ascii="Arial" w:hAnsi="Arial" w:cs="Arial"/>
          <w:b/>
        </w:rPr>
      </w:pPr>
      <w:r>
        <w:rPr>
          <w:rFonts w:ascii="Arial" w:hAnsi="Arial" w:cs="Arial"/>
          <w:b/>
        </w:rPr>
        <w:t>SEMINARIO - TALLER</w:t>
      </w:r>
    </w:p>
    <w:p w:rsidR="0019761A" w:rsidRDefault="0019761A" w:rsidP="0019761A">
      <w:pPr>
        <w:jc w:val="center"/>
        <w:rPr>
          <w:rFonts w:ascii="Arial" w:hAnsi="Arial" w:cs="Arial"/>
          <w:b/>
        </w:rPr>
      </w:pPr>
    </w:p>
    <w:p w:rsidR="007636AC" w:rsidRDefault="007636AC" w:rsidP="007636AC">
      <w:pPr>
        <w:rPr>
          <w:rFonts w:ascii="Arial" w:hAnsi="Arial" w:cs="Arial"/>
          <w:b/>
        </w:rPr>
      </w:pPr>
      <w:r w:rsidRPr="007636AC">
        <w:rPr>
          <w:noProof/>
          <w:lang w:val="es-EC" w:eastAsia="es-EC"/>
        </w:rPr>
        <w:drawing>
          <wp:inline distT="0" distB="0" distL="0" distR="0" wp14:anchorId="4AA073D7" wp14:editId="0888D4E7">
            <wp:extent cx="2016023" cy="2466975"/>
            <wp:effectExtent l="209550" t="190500" r="213360" b="2190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3153" cy="24757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Pr="007636AC">
        <w:rPr>
          <w:noProof/>
        </w:rPr>
        <w:t xml:space="preserve"> </w:t>
      </w:r>
      <w:r>
        <w:rPr>
          <w:noProof/>
          <w:lang w:val="es-EC" w:eastAsia="es-EC"/>
        </w:rPr>
        <w:drawing>
          <wp:inline distT="0" distB="0" distL="0" distR="0" wp14:anchorId="22F7A3AE" wp14:editId="114EFF43">
            <wp:extent cx="2601537" cy="1933575"/>
            <wp:effectExtent l="190500" t="133350" r="161290" b="2381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949" t="16294" r="24813" b="17321"/>
                    <a:stretch/>
                  </pic:blipFill>
                  <pic:spPr bwMode="auto">
                    <a:xfrm>
                      <a:off x="0" y="0"/>
                      <a:ext cx="2604397" cy="19357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7636AC" w:rsidRDefault="007636AC" w:rsidP="007636AC">
      <w:pPr>
        <w:rPr>
          <w:rFonts w:ascii="Arial" w:hAnsi="Arial" w:cs="Arial"/>
          <w:b/>
        </w:rPr>
      </w:pPr>
    </w:p>
    <w:p w:rsidR="007636AC" w:rsidRPr="009B1084" w:rsidRDefault="007636AC" w:rsidP="0019761A">
      <w:pPr>
        <w:jc w:val="center"/>
        <w:rPr>
          <w:rFonts w:ascii="Arial" w:hAnsi="Arial" w:cs="Arial"/>
          <w:b/>
        </w:rPr>
      </w:pPr>
    </w:p>
    <w:p w:rsidR="0019761A" w:rsidRPr="00D27EC1" w:rsidRDefault="00D27EC1" w:rsidP="00D27EC1">
      <w:pPr>
        <w:jc w:val="both"/>
        <w:rPr>
          <w:rFonts w:ascii="Arial" w:hAnsi="Arial" w:cs="Arial"/>
          <w:b/>
        </w:rPr>
      </w:pPr>
      <w:r w:rsidRPr="00D27EC1">
        <w:rPr>
          <w:rFonts w:ascii="Arial" w:hAnsi="Arial" w:cs="Arial"/>
          <w:b/>
          <w:i/>
        </w:rPr>
        <w:t xml:space="preserve">Agenda </w:t>
      </w:r>
      <w:r>
        <w:rPr>
          <w:rFonts w:ascii="Arial" w:hAnsi="Arial" w:cs="Arial"/>
          <w:b/>
          <w:i/>
        </w:rPr>
        <w:tab/>
      </w:r>
      <w:r>
        <w:rPr>
          <w:rFonts w:ascii="Arial" w:hAnsi="Arial" w:cs="Arial"/>
          <w:b/>
          <w:i/>
        </w:rPr>
        <w:tab/>
      </w:r>
      <w:r>
        <w:rPr>
          <w:rFonts w:ascii="Arial" w:hAnsi="Arial" w:cs="Arial"/>
          <w:b/>
          <w:i/>
        </w:rPr>
        <w:tab/>
      </w:r>
      <w:r>
        <w:rPr>
          <w:rFonts w:ascii="Arial" w:hAnsi="Arial" w:cs="Arial"/>
          <w:b/>
        </w:rPr>
        <w:t>PRECONGRESO</w:t>
      </w:r>
    </w:p>
    <w:p w:rsidR="00D27EC1" w:rsidRPr="00D27EC1" w:rsidRDefault="00D27EC1" w:rsidP="00D27EC1">
      <w:pPr>
        <w:jc w:val="both"/>
        <w:rPr>
          <w:rFonts w:ascii="Arial" w:hAnsi="Arial" w:cs="Arial"/>
        </w:rPr>
      </w:pPr>
      <w:r w:rsidRPr="00D27EC1">
        <w:rPr>
          <w:rFonts w:ascii="Arial" w:hAnsi="Arial" w:cs="Arial"/>
          <w:b/>
          <w:i/>
        </w:rPr>
        <w:t>Académica</w:t>
      </w:r>
      <w:r>
        <w:rPr>
          <w:rFonts w:ascii="Arial" w:hAnsi="Arial" w:cs="Arial"/>
          <w:b/>
          <w:i/>
        </w:rPr>
        <w:tab/>
      </w:r>
      <w:r>
        <w:rPr>
          <w:rFonts w:ascii="Arial" w:hAnsi="Arial" w:cs="Arial"/>
          <w:b/>
          <w:i/>
        </w:rPr>
        <w:tab/>
      </w:r>
      <w:r>
        <w:rPr>
          <w:rFonts w:ascii="Arial" w:hAnsi="Arial" w:cs="Arial"/>
          <w:b/>
          <w:i/>
        </w:rPr>
        <w:tab/>
      </w:r>
      <w:r w:rsidRPr="00D27EC1">
        <w:rPr>
          <w:rFonts w:ascii="Arial" w:hAnsi="Arial" w:cs="Arial"/>
        </w:rPr>
        <w:t>Martes 8 de octubre de 2019</w:t>
      </w:r>
    </w:p>
    <w:p w:rsidR="00D27EC1" w:rsidRDefault="00D27EC1" w:rsidP="00D27EC1">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p>
    <w:p w:rsidR="00D27EC1" w:rsidRDefault="00D27EC1" w:rsidP="00D27EC1">
      <w:pPr>
        <w:ind w:left="2832"/>
        <w:jc w:val="both"/>
        <w:rPr>
          <w:rFonts w:ascii="Arial" w:hAnsi="Arial" w:cs="Arial"/>
          <w:b/>
        </w:rPr>
      </w:pPr>
      <w:r>
        <w:t>Sesiones interactivas que incluyen presentaciones cortas y talleres dirigidas a los participantes del XX Congreso Internacional de estudiantes de contaduría pública. Con el objetivo de profundizar en temas contables, financieros y de desarrollo sostenible.   Este seminario no tiene ningún costo adicional.</w:t>
      </w:r>
    </w:p>
    <w:tbl>
      <w:tblPr>
        <w:tblStyle w:val="ListTable1LightAccent1"/>
        <w:tblW w:w="0" w:type="auto"/>
        <w:tblLook w:val="04A0" w:firstRow="1" w:lastRow="0" w:firstColumn="1" w:lastColumn="0" w:noHBand="0" w:noVBand="1"/>
      </w:tblPr>
      <w:tblGrid>
        <w:gridCol w:w="2715"/>
        <w:gridCol w:w="2950"/>
        <w:gridCol w:w="3163"/>
      </w:tblGrid>
      <w:tr w:rsidR="001270B8" w:rsidTr="008D4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1270B8" w:rsidRDefault="001270B8" w:rsidP="0019761A">
            <w:pPr>
              <w:jc w:val="center"/>
              <w:rPr>
                <w:rFonts w:ascii="Arial" w:hAnsi="Arial" w:cs="Arial"/>
                <w:b w:val="0"/>
              </w:rPr>
            </w:pPr>
            <w:r>
              <w:rPr>
                <w:rFonts w:ascii="Arial" w:hAnsi="Arial" w:cs="Arial"/>
                <w:b w:val="0"/>
              </w:rPr>
              <w:lastRenderedPageBreak/>
              <w:t>Hora</w:t>
            </w:r>
          </w:p>
        </w:tc>
        <w:tc>
          <w:tcPr>
            <w:tcW w:w="6113" w:type="dxa"/>
            <w:gridSpan w:val="2"/>
          </w:tcPr>
          <w:p w:rsidR="001270B8" w:rsidRDefault="001270B8" w:rsidP="0019761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Nombre</w:t>
            </w:r>
          </w:p>
        </w:tc>
      </w:tr>
      <w:tr w:rsidR="0094641C" w:rsidTr="008D4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94641C" w:rsidRPr="001270B8" w:rsidRDefault="0094641C" w:rsidP="0094641C">
            <w:pPr>
              <w:jc w:val="center"/>
              <w:rPr>
                <w:rFonts w:ascii="Arial" w:hAnsi="Arial" w:cs="Arial"/>
              </w:rPr>
            </w:pPr>
            <w:r w:rsidRPr="001270B8">
              <w:rPr>
                <w:rFonts w:ascii="Arial" w:hAnsi="Arial" w:cs="Arial"/>
              </w:rPr>
              <w:t>8:00am</w:t>
            </w:r>
          </w:p>
        </w:tc>
        <w:tc>
          <w:tcPr>
            <w:tcW w:w="2950" w:type="dxa"/>
          </w:tcPr>
          <w:p w:rsidR="0094641C" w:rsidRPr="001270B8" w:rsidRDefault="0094641C" w:rsidP="0094641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70B8">
              <w:rPr>
                <w:rFonts w:ascii="Arial" w:hAnsi="Arial" w:cs="Arial"/>
              </w:rPr>
              <w:t>Taller I</w:t>
            </w:r>
          </w:p>
        </w:tc>
        <w:tc>
          <w:tcPr>
            <w:tcW w:w="3163" w:type="dxa"/>
          </w:tcPr>
          <w:p w:rsidR="0094641C" w:rsidRPr="001270B8" w:rsidRDefault="0094641C" w:rsidP="0094641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70B8">
              <w:rPr>
                <w:rFonts w:ascii="Arial" w:hAnsi="Arial" w:cs="Arial"/>
              </w:rPr>
              <w:t>Aplicación NIIF PLENAS</w:t>
            </w:r>
          </w:p>
        </w:tc>
      </w:tr>
      <w:tr w:rsidR="0094641C" w:rsidTr="008D454A">
        <w:tc>
          <w:tcPr>
            <w:cnfStyle w:val="001000000000" w:firstRow="0" w:lastRow="0" w:firstColumn="1" w:lastColumn="0" w:oddVBand="0" w:evenVBand="0" w:oddHBand="0" w:evenHBand="0" w:firstRowFirstColumn="0" w:firstRowLastColumn="0" w:lastRowFirstColumn="0" w:lastRowLastColumn="0"/>
            <w:tcW w:w="2715" w:type="dxa"/>
          </w:tcPr>
          <w:p w:rsidR="0094641C" w:rsidRPr="001270B8" w:rsidRDefault="0094641C" w:rsidP="0094641C">
            <w:pPr>
              <w:jc w:val="center"/>
              <w:rPr>
                <w:rFonts w:ascii="Arial" w:hAnsi="Arial" w:cs="Arial"/>
              </w:rPr>
            </w:pPr>
            <w:r w:rsidRPr="001270B8">
              <w:rPr>
                <w:rFonts w:ascii="Arial" w:hAnsi="Arial" w:cs="Arial"/>
              </w:rPr>
              <w:t>10:30am</w:t>
            </w:r>
          </w:p>
        </w:tc>
        <w:tc>
          <w:tcPr>
            <w:tcW w:w="2950" w:type="dxa"/>
          </w:tcPr>
          <w:p w:rsidR="0094641C" w:rsidRPr="001270B8" w:rsidRDefault="0094641C" w:rsidP="0094641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70B8">
              <w:rPr>
                <w:rFonts w:ascii="Arial" w:hAnsi="Arial" w:cs="Arial"/>
              </w:rPr>
              <w:t>Taller II</w:t>
            </w:r>
          </w:p>
        </w:tc>
        <w:tc>
          <w:tcPr>
            <w:tcW w:w="3163" w:type="dxa"/>
          </w:tcPr>
          <w:p w:rsidR="0094641C" w:rsidRPr="001270B8" w:rsidRDefault="002800DD" w:rsidP="0094641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70B8">
              <w:rPr>
                <w:rFonts w:ascii="Arial" w:hAnsi="Arial" w:cs="Arial"/>
              </w:rPr>
              <w:t>Diferencia NIIF plenas-pymes</w:t>
            </w:r>
          </w:p>
        </w:tc>
      </w:tr>
      <w:tr w:rsidR="002800DD" w:rsidTr="008D4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2800DD" w:rsidRPr="001270B8" w:rsidRDefault="002800DD" w:rsidP="0094641C">
            <w:pPr>
              <w:jc w:val="center"/>
              <w:rPr>
                <w:rFonts w:ascii="Arial" w:hAnsi="Arial" w:cs="Arial"/>
              </w:rPr>
            </w:pPr>
            <w:r w:rsidRPr="001270B8">
              <w:rPr>
                <w:rFonts w:ascii="Arial" w:hAnsi="Arial" w:cs="Arial"/>
              </w:rPr>
              <w:t>2:30pm</w:t>
            </w:r>
          </w:p>
        </w:tc>
        <w:tc>
          <w:tcPr>
            <w:tcW w:w="6113" w:type="dxa"/>
            <w:gridSpan w:val="2"/>
          </w:tcPr>
          <w:p w:rsidR="002800DD" w:rsidRPr="001270B8" w:rsidRDefault="002800DD" w:rsidP="0094641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70B8">
              <w:rPr>
                <w:rFonts w:ascii="Arial" w:hAnsi="Arial" w:cs="Arial"/>
              </w:rPr>
              <w:t>Centro Histórico - Bogotá</w:t>
            </w:r>
          </w:p>
        </w:tc>
      </w:tr>
    </w:tbl>
    <w:p w:rsidR="00D27EC1" w:rsidRDefault="00D27EC1" w:rsidP="0019761A">
      <w:pPr>
        <w:jc w:val="center"/>
        <w:rPr>
          <w:rFonts w:ascii="Arial" w:hAnsi="Arial" w:cs="Arial"/>
          <w:b/>
        </w:rPr>
      </w:pPr>
    </w:p>
    <w:p w:rsidR="00D27EC1" w:rsidRDefault="00D27EC1" w:rsidP="0019761A">
      <w:pPr>
        <w:jc w:val="center"/>
        <w:rPr>
          <w:rFonts w:ascii="Arial" w:hAnsi="Arial" w:cs="Arial"/>
          <w:b/>
        </w:rPr>
      </w:pPr>
    </w:p>
    <w:p w:rsidR="00D27EC1" w:rsidRPr="009B1084" w:rsidRDefault="00D27EC1" w:rsidP="0019761A">
      <w:pPr>
        <w:jc w:val="center"/>
        <w:rPr>
          <w:rFonts w:ascii="Arial" w:hAnsi="Arial" w:cs="Arial"/>
          <w:b/>
        </w:rPr>
      </w:pPr>
    </w:p>
    <w:p w:rsidR="006E497B" w:rsidRDefault="006E497B" w:rsidP="001270B8">
      <w:pPr>
        <w:jc w:val="both"/>
        <w:rPr>
          <w:rFonts w:ascii="Arial" w:hAnsi="Arial" w:cs="Arial"/>
          <w:b/>
        </w:rPr>
      </w:pPr>
    </w:p>
    <w:p w:rsidR="001270B8" w:rsidRDefault="001270B8" w:rsidP="001270B8">
      <w:pPr>
        <w:jc w:val="both"/>
        <w:rPr>
          <w:rFonts w:ascii="Arial" w:hAnsi="Arial" w:cs="Arial"/>
          <w:b/>
        </w:rPr>
      </w:pPr>
    </w:p>
    <w:p w:rsidR="001270B8" w:rsidRPr="00D27EC1" w:rsidRDefault="001270B8" w:rsidP="001270B8">
      <w:pPr>
        <w:jc w:val="both"/>
        <w:rPr>
          <w:rFonts w:ascii="Arial" w:hAnsi="Arial" w:cs="Arial"/>
          <w:b/>
        </w:rPr>
      </w:pPr>
      <w:r w:rsidRPr="00D27EC1">
        <w:rPr>
          <w:rFonts w:ascii="Arial" w:hAnsi="Arial" w:cs="Arial"/>
          <w:b/>
          <w:i/>
        </w:rPr>
        <w:t xml:space="preserve">Agenda </w:t>
      </w:r>
      <w:r>
        <w:rPr>
          <w:rFonts w:ascii="Arial" w:hAnsi="Arial" w:cs="Arial"/>
          <w:b/>
          <w:i/>
        </w:rPr>
        <w:tab/>
      </w:r>
      <w:r>
        <w:rPr>
          <w:rFonts w:ascii="Arial" w:hAnsi="Arial" w:cs="Arial"/>
          <w:b/>
          <w:i/>
        </w:rPr>
        <w:tab/>
      </w:r>
      <w:r>
        <w:rPr>
          <w:rFonts w:ascii="Arial" w:hAnsi="Arial" w:cs="Arial"/>
          <w:b/>
          <w:i/>
        </w:rPr>
        <w:tab/>
      </w:r>
      <w:r>
        <w:rPr>
          <w:rFonts w:ascii="Arial" w:hAnsi="Arial" w:cs="Arial"/>
          <w:b/>
        </w:rPr>
        <w:t>PRECONGRESO</w:t>
      </w:r>
    </w:p>
    <w:p w:rsidR="001270B8" w:rsidRPr="00D27EC1" w:rsidRDefault="001270B8" w:rsidP="001270B8">
      <w:pPr>
        <w:jc w:val="both"/>
        <w:rPr>
          <w:rFonts w:ascii="Arial" w:hAnsi="Arial" w:cs="Arial"/>
        </w:rPr>
      </w:pPr>
      <w:r w:rsidRPr="00D27EC1">
        <w:rPr>
          <w:rFonts w:ascii="Arial" w:hAnsi="Arial" w:cs="Arial"/>
          <w:b/>
          <w:i/>
        </w:rPr>
        <w:t>Académica</w:t>
      </w:r>
      <w:r>
        <w:rPr>
          <w:rFonts w:ascii="Arial" w:hAnsi="Arial" w:cs="Arial"/>
          <w:b/>
          <w:i/>
        </w:rPr>
        <w:tab/>
      </w:r>
      <w:r>
        <w:rPr>
          <w:rFonts w:ascii="Arial" w:hAnsi="Arial" w:cs="Arial"/>
          <w:b/>
          <w:i/>
        </w:rPr>
        <w:tab/>
      </w:r>
      <w:r>
        <w:rPr>
          <w:rFonts w:ascii="Arial" w:hAnsi="Arial" w:cs="Arial"/>
          <w:b/>
          <w:i/>
        </w:rPr>
        <w:tab/>
      </w:r>
      <w:r w:rsidRPr="00D27EC1">
        <w:rPr>
          <w:rFonts w:ascii="Arial" w:hAnsi="Arial" w:cs="Arial"/>
        </w:rPr>
        <w:t>M</w:t>
      </w:r>
      <w:r>
        <w:rPr>
          <w:rFonts w:ascii="Arial" w:hAnsi="Arial" w:cs="Arial"/>
        </w:rPr>
        <w:t xml:space="preserve">iércoles 9 </w:t>
      </w:r>
      <w:r w:rsidRPr="00D27EC1">
        <w:rPr>
          <w:rFonts w:ascii="Arial" w:hAnsi="Arial" w:cs="Arial"/>
        </w:rPr>
        <w:t>de octubre de 2019</w:t>
      </w:r>
    </w:p>
    <w:p w:rsidR="001270B8" w:rsidRDefault="001270B8" w:rsidP="001270B8">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p>
    <w:p w:rsidR="001270B8" w:rsidRDefault="001270B8" w:rsidP="001270B8">
      <w:pPr>
        <w:ind w:left="2832"/>
        <w:jc w:val="both"/>
        <w:rPr>
          <w:rFonts w:ascii="Arial" w:hAnsi="Arial" w:cs="Arial"/>
          <w:b/>
        </w:rPr>
      </w:pPr>
      <w:r>
        <w:t>Sesiones interactivas que incluyen presentaciones cortas y talleres dirigidas a los participantes del XX Congreso Internacional de estudiantes de contaduría pública. Con el objetivo de profundizar en temas contables, financieros y de desarrollo sostenible.   Este seminario no tiene ningún costo adicional.</w:t>
      </w:r>
    </w:p>
    <w:tbl>
      <w:tblPr>
        <w:tblStyle w:val="ListTable1LightAccent5"/>
        <w:tblW w:w="0" w:type="auto"/>
        <w:tblLook w:val="04A0" w:firstRow="1" w:lastRow="0" w:firstColumn="1" w:lastColumn="0" w:noHBand="0" w:noVBand="1"/>
      </w:tblPr>
      <w:tblGrid>
        <w:gridCol w:w="2715"/>
        <w:gridCol w:w="2950"/>
        <w:gridCol w:w="3163"/>
      </w:tblGrid>
      <w:tr w:rsidR="001270B8" w:rsidTr="008D4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1270B8" w:rsidRDefault="001270B8" w:rsidP="00032FD8">
            <w:pPr>
              <w:jc w:val="center"/>
              <w:rPr>
                <w:rFonts w:ascii="Arial" w:hAnsi="Arial" w:cs="Arial"/>
                <w:b w:val="0"/>
              </w:rPr>
            </w:pPr>
            <w:r>
              <w:rPr>
                <w:rFonts w:ascii="Arial" w:hAnsi="Arial" w:cs="Arial"/>
                <w:b w:val="0"/>
              </w:rPr>
              <w:t>Hora</w:t>
            </w:r>
          </w:p>
        </w:tc>
        <w:tc>
          <w:tcPr>
            <w:tcW w:w="6113" w:type="dxa"/>
            <w:gridSpan w:val="2"/>
          </w:tcPr>
          <w:p w:rsidR="001270B8" w:rsidRDefault="001270B8" w:rsidP="00032F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Nombre</w:t>
            </w:r>
          </w:p>
        </w:tc>
      </w:tr>
      <w:tr w:rsidR="001270B8" w:rsidTr="008D4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1270B8" w:rsidRPr="001270B8" w:rsidRDefault="001270B8" w:rsidP="00032FD8">
            <w:pPr>
              <w:jc w:val="center"/>
              <w:rPr>
                <w:rFonts w:ascii="Arial" w:hAnsi="Arial" w:cs="Arial"/>
              </w:rPr>
            </w:pPr>
            <w:r w:rsidRPr="001270B8">
              <w:rPr>
                <w:rFonts w:ascii="Arial" w:hAnsi="Arial" w:cs="Arial"/>
              </w:rPr>
              <w:t>8:00am</w:t>
            </w:r>
          </w:p>
        </w:tc>
        <w:tc>
          <w:tcPr>
            <w:tcW w:w="2950" w:type="dxa"/>
          </w:tcPr>
          <w:p w:rsidR="001270B8" w:rsidRPr="001270B8" w:rsidRDefault="001270B8" w:rsidP="00032FD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70B8">
              <w:rPr>
                <w:rFonts w:ascii="Arial" w:hAnsi="Arial" w:cs="Arial"/>
              </w:rPr>
              <w:t>Taller I</w:t>
            </w:r>
            <w:r w:rsidR="00506849">
              <w:rPr>
                <w:rFonts w:ascii="Arial" w:hAnsi="Arial" w:cs="Arial"/>
              </w:rPr>
              <w:t>II</w:t>
            </w:r>
          </w:p>
        </w:tc>
        <w:tc>
          <w:tcPr>
            <w:tcW w:w="3163" w:type="dxa"/>
          </w:tcPr>
          <w:p w:rsidR="001270B8" w:rsidRPr="001270B8" w:rsidRDefault="001270B8" w:rsidP="00032FD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70B8">
              <w:rPr>
                <w:rFonts w:ascii="Arial" w:hAnsi="Arial" w:cs="Arial"/>
              </w:rPr>
              <w:t>Aplicación NIIF PLENAS</w:t>
            </w:r>
          </w:p>
        </w:tc>
      </w:tr>
      <w:tr w:rsidR="001270B8" w:rsidTr="008D454A">
        <w:tc>
          <w:tcPr>
            <w:cnfStyle w:val="001000000000" w:firstRow="0" w:lastRow="0" w:firstColumn="1" w:lastColumn="0" w:oddVBand="0" w:evenVBand="0" w:oddHBand="0" w:evenHBand="0" w:firstRowFirstColumn="0" w:firstRowLastColumn="0" w:lastRowFirstColumn="0" w:lastRowLastColumn="0"/>
            <w:tcW w:w="2715" w:type="dxa"/>
          </w:tcPr>
          <w:p w:rsidR="001270B8" w:rsidRPr="001270B8" w:rsidRDefault="001270B8" w:rsidP="00032FD8">
            <w:pPr>
              <w:jc w:val="center"/>
              <w:rPr>
                <w:rFonts w:ascii="Arial" w:hAnsi="Arial" w:cs="Arial"/>
              </w:rPr>
            </w:pPr>
            <w:r w:rsidRPr="001270B8">
              <w:rPr>
                <w:rFonts w:ascii="Arial" w:hAnsi="Arial" w:cs="Arial"/>
              </w:rPr>
              <w:t>10:30am</w:t>
            </w:r>
          </w:p>
        </w:tc>
        <w:tc>
          <w:tcPr>
            <w:tcW w:w="2950" w:type="dxa"/>
          </w:tcPr>
          <w:p w:rsidR="001270B8" w:rsidRPr="001270B8" w:rsidRDefault="001270B8" w:rsidP="00032FD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70B8">
              <w:rPr>
                <w:rFonts w:ascii="Arial" w:hAnsi="Arial" w:cs="Arial"/>
              </w:rPr>
              <w:t>Taller I</w:t>
            </w:r>
            <w:r w:rsidR="00506849">
              <w:rPr>
                <w:rFonts w:ascii="Arial" w:hAnsi="Arial" w:cs="Arial"/>
              </w:rPr>
              <w:t>V</w:t>
            </w:r>
          </w:p>
        </w:tc>
        <w:tc>
          <w:tcPr>
            <w:tcW w:w="3163" w:type="dxa"/>
          </w:tcPr>
          <w:p w:rsidR="001270B8" w:rsidRPr="001270B8" w:rsidRDefault="00506849" w:rsidP="00032FD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Oportunidades Internacionales de inversión</w:t>
            </w:r>
          </w:p>
        </w:tc>
      </w:tr>
      <w:tr w:rsidR="001270B8" w:rsidTr="008D4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1270B8" w:rsidRPr="001270B8" w:rsidRDefault="001270B8" w:rsidP="00032FD8">
            <w:pPr>
              <w:jc w:val="center"/>
              <w:rPr>
                <w:rFonts w:ascii="Arial" w:hAnsi="Arial" w:cs="Arial"/>
              </w:rPr>
            </w:pPr>
            <w:r w:rsidRPr="001270B8">
              <w:rPr>
                <w:rFonts w:ascii="Arial" w:hAnsi="Arial" w:cs="Arial"/>
              </w:rPr>
              <w:t>2:30pm</w:t>
            </w:r>
          </w:p>
        </w:tc>
        <w:tc>
          <w:tcPr>
            <w:tcW w:w="6113" w:type="dxa"/>
            <w:gridSpan w:val="2"/>
          </w:tcPr>
          <w:p w:rsidR="001270B8" w:rsidRPr="001270B8" w:rsidRDefault="000C6FCF" w:rsidP="00032FD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Paseo por los Museos</w:t>
            </w:r>
          </w:p>
        </w:tc>
      </w:tr>
    </w:tbl>
    <w:p w:rsidR="001270B8" w:rsidRDefault="001270B8" w:rsidP="001270B8">
      <w:pPr>
        <w:jc w:val="center"/>
        <w:rPr>
          <w:rFonts w:ascii="Arial" w:hAnsi="Arial" w:cs="Arial"/>
          <w:b/>
        </w:rPr>
      </w:pPr>
    </w:p>
    <w:p w:rsidR="001270B8" w:rsidRDefault="001270B8" w:rsidP="001270B8">
      <w:pPr>
        <w:jc w:val="center"/>
        <w:rPr>
          <w:rFonts w:ascii="Arial" w:hAnsi="Arial" w:cs="Arial"/>
          <w:b/>
        </w:rPr>
      </w:pPr>
    </w:p>
    <w:p w:rsidR="001270B8" w:rsidRDefault="001270B8" w:rsidP="001270B8">
      <w:pPr>
        <w:jc w:val="both"/>
        <w:rPr>
          <w:rFonts w:ascii="Arial" w:hAnsi="Arial" w:cs="Arial"/>
          <w:b/>
        </w:rPr>
      </w:pPr>
    </w:p>
    <w:p w:rsidR="001270B8" w:rsidRPr="00D27EC1" w:rsidRDefault="001270B8" w:rsidP="001270B8">
      <w:pPr>
        <w:jc w:val="both"/>
        <w:rPr>
          <w:rFonts w:ascii="Arial" w:hAnsi="Arial" w:cs="Arial"/>
          <w:b/>
        </w:rPr>
      </w:pPr>
      <w:r w:rsidRPr="00D27EC1">
        <w:rPr>
          <w:rFonts w:ascii="Arial" w:hAnsi="Arial" w:cs="Arial"/>
          <w:b/>
          <w:i/>
        </w:rPr>
        <w:lastRenderedPageBreak/>
        <w:t xml:space="preserve">Agenda </w:t>
      </w:r>
      <w:r>
        <w:rPr>
          <w:rFonts w:ascii="Arial" w:hAnsi="Arial" w:cs="Arial"/>
          <w:b/>
          <w:i/>
        </w:rPr>
        <w:tab/>
      </w:r>
      <w:r>
        <w:rPr>
          <w:rFonts w:ascii="Arial" w:hAnsi="Arial" w:cs="Arial"/>
          <w:b/>
          <w:i/>
        </w:rPr>
        <w:tab/>
      </w:r>
      <w:r>
        <w:rPr>
          <w:rFonts w:ascii="Arial" w:hAnsi="Arial" w:cs="Arial"/>
          <w:b/>
          <w:i/>
        </w:rPr>
        <w:tab/>
      </w:r>
      <w:r>
        <w:rPr>
          <w:rFonts w:ascii="Arial" w:hAnsi="Arial" w:cs="Arial"/>
          <w:b/>
        </w:rPr>
        <w:t>PRECONGRESO</w:t>
      </w:r>
    </w:p>
    <w:p w:rsidR="001270B8" w:rsidRPr="00D27EC1" w:rsidRDefault="001270B8" w:rsidP="001270B8">
      <w:pPr>
        <w:jc w:val="both"/>
        <w:rPr>
          <w:rFonts w:ascii="Arial" w:hAnsi="Arial" w:cs="Arial"/>
        </w:rPr>
      </w:pPr>
      <w:r w:rsidRPr="00D27EC1">
        <w:rPr>
          <w:rFonts w:ascii="Arial" w:hAnsi="Arial" w:cs="Arial"/>
          <w:b/>
          <w:i/>
        </w:rPr>
        <w:t>Académica</w:t>
      </w:r>
      <w:r>
        <w:rPr>
          <w:rFonts w:ascii="Arial" w:hAnsi="Arial" w:cs="Arial"/>
          <w:b/>
          <w:i/>
        </w:rPr>
        <w:tab/>
      </w:r>
      <w:r>
        <w:rPr>
          <w:rFonts w:ascii="Arial" w:hAnsi="Arial" w:cs="Arial"/>
          <w:b/>
          <w:i/>
        </w:rPr>
        <w:tab/>
      </w:r>
      <w:r>
        <w:rPr>
          <w:rFonts w:ascii="Arial" w:hAnsi="Arial" w:cs="Arial"/>
          <w:b/>
          <w:i/>
        </w:rPr>
        <w:tab/>
      </w:r>
      <w:r>
        <w:rPr>
          <w:rFonts w:ascii="Arial" w:hAnsi="Arial" w:cs="Arial"/>
        </w:rPr>
        <w:t xml:space="preserve">Jueves 10 </w:t>
      </w:r>
      <w:r w:rsidRPr="00D27EC1">
        <w:rPr>
          <w:rFonts w:ascii="Arial" w:hAnsi="Arial" w:cs="Arial"/>
        </w:rPr>
        <w:t>de octubre de 2019</w:t>
      </w:r>
    </w:p>
    <w:p w:rsidR="001270B8" w:rsidRDefault="001270B8" w:rsidP="001270B8">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p>
    <w:p w:rsidR="001270B8" w:rsidRDefault="001270B8" w:rsidP="001270B8">
      <w:pPr>
        <w:ind w:left="2832"/>
        <w:jc w:val="both"/>
        <w:rPr>
          <w:rFonts w:ascii="Arial" w:hAnsi="Arial" w:cs="Arial"/>
          <w:b/>
        </w:rPr>
      </w:pPr>
      <w:r>
        <w:t>Sesiones interactivas que incluyen presentaciones cortas y talleres dirigidas a los participantes del XX Congreso Internacional de estudiantes de contaduría pública. Con el objetivo de profundizar en temas contables, financieros y de desarrollo sostenible.   Este seminario no tiene ningún costo adicional.</w:t>
      </w:r>
    </w:p>
    <w:tbl>
      <w:tblPr>
        <w:tblStyle w:val="ListTable1LightAccent5"/>
        <w:tblW w:w="0" w:type="auto"/>
        <w:tblLook w:val="04A0" w:firstRow="1" w:lastRow="0" w:firstColumn="1" w:lastColumn="0" w:noHBand="0" w:noVBand="1"/>
      </w:tblPr>
      <w:tblGrid>
        <w:gridCol w:w="2715"/>
        <w:gridCol w:w="2950"/>
        <w:gridCol w:w="3163"/>
      </w:tblGrid>
      <w:tr w:rsidR="001270B8" w:rsidTr="008D4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1270B8" w:rsidRDefault="001270B8" w:rsidP="00032FD8">
            <w:pPr>
              <w:jc w:val="center"/>
              <w:rPr>
                <w:rFonts w:ascii="Arial" w:hAnsi="Arial" w:cs="Arial"/>
                <w:b w:val="0"/>
              </w:rPr>
            </w:pPr>
            <w:r>
              <w:rPr>
                <w:rFonts w:ascii="Arial" w:hAnsi="Arial" w:cs="Arial"/>
                <w:b w:val="0"/>
              </w:rPr>
              <w:t>Hora</w:t>
            </w:r>
          </w:p>
        </w:tc>
        <w:tc>
          <w:tcPr>
            <w:tcW w:w="6113" w:type="dxa"/>
            <w:gridSpan w:val="2"/>
          </w:tcPr>
          <w:p w:rsidR="001270B8" w:rsidRDefault="001270B8" w:rsidP="00032FD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Nombre</w:t>
            </w:r>
          </w:p>
        </w:tc>
      </w:tr>
      <w:tr w:rsidR="001270B8" w:rsidTr="008D4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1270B8" w:rsidRPr="001270B8" w:rsidRDefault="001270B8" w:rsidP="00032FD8">
            <w:pPr>
              <w:jc w:val="center"/>
              <w:rPr>
                <w:rFonts w:ascii="Arial" w:hAnsi="Arial" w:cs="Arial"/>
              </w:rPr>
            </w:pPr>
            <w:r w:rsidRPr="001270B8">
              <w:rPr>
                <w:rFonts w:ascii="Arial" w:hAnsi="Arial" w:cs="Arial"/>
              </w:rPr>
              <w:t>8:00am</w:t>
            </w:r>
          </w:p>
        </w:tc>
        <w:tc>
          <w:tcPr>
            <w:tcW w:w="2950" w:type="dxa"/>
          </w:tcPr>
          <w:p w:rsidR="001270B8" w:rsidRPr="001270B8" w:rsidRDefault="001270B8" w:rsidP="00032FD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270B8">
              <w:rPr>
                <w:rFonts w:ascii="Arial" w:hAnsi="Arial" w:cs="Arial"/>
              </w:rPr>
              <w:t xml:space="preserve">Taller </w:t>
            </w:r>
            <w:r w:rsidR="00506849">
              <w:rPr>
                <w:rFonts w:ascii="Arial" w:hAnsi="Arial" w:cs="Arial"/>
              </w:rPr>
              <w:t>V</w:t>
            </w:r>
          </w:p>
        </w:tc>
        <w:tc>
          <w:tcPr>
            <w:tcW w:w="3163" w:type="dxa"/>
          </w:tcPr>
          <w:p w:rsidR="001270B8" w:rsidRPr="001270B8" w:rsidRDefault="001270B8" w:rsidP="00032FD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Economía Naranja</w:t>
            </w:r>
          </w:p>
        </w:tc>
      </w:tr>
      <w:tr w:rsidR="001270B8" w:rsidTr="008D454A">
        <w:tc>
          <w:tcPr>
            <w:cnfStyle w:val="001000000000" w:firstRow="0" w:lastRow="0" w:firstColumn="1" w:lastColumn="0" w:oddVBand="0" w:evenVBand="0" w:oddHBand="0" w:evenHBand="0" w:firstRowFirstColumn="0" w:firstRowLastColumn="0" w:lastRowFirstColumn="0" w:lastRowLastColumn="0"/>
            <w:tcW w:w="2715" w:type="dxa"/>
          </w:tcPr>
          <w:p w:rsidR="001270B8" w:rsidRPr="001270B8" w:rsidRDefault="001270B8" w:rsidP="00032FD8">
            <w:pPr>
              <w:jc w:val="center"/>
              <w:rPr>
                <w:rFonts w:ascii="Arial" w:hAnsi="Arial" w:cs="Arial"/>
              </w:rPr>
            </w:pPr>
            <w:r w:rsidRPr="001270B8">
              <w:rPr>
                <w:rFonts w:ascii="Arial" w:hAnsi="Arial" w:cs="Arial"/>
              </w:rPr>
              <w:t>10:30am</w:t>
            </w:r>
          </w:p>
        </w:tc>
        <w:tc>
          <w:tcPr>
            <w:tcW w:w="2950" w:type="dxa"/>
          </w:tcPr>
          <w:p w:rsidR="001270B8" w:rsidRPr="001270B8" w:rsidRDefault="001270B8" w:rsidP="00032FD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70B8">
              <w:rPr>
                <w:rFonts w:ascii="Arial" w:hAnsi="Arial" w:cs="Arial"/>
              </w:rPr>
              <w:t xml:space="preserve">Taller </w:t>
            </w:r>
            <w:r w:rsidR="00506849">
              <w:rPr>
                <w:rFonts w:ascii="Arial" w:hAnsi="Arial" w:cs="Arial"/>
              </w:rPr>
              <w:t>VI</w:t>
            </w:r>
          </w:p>
        </w:tc>
        <w:tc>
          <w:tcPr>
            <w:tcW w:w="3163" w:type="dxa"/>
          </w:tcPr>
          <w:p w:rsidR="001270B8" w:rsidRPr="001270B8" w:rsidRDefault="001270B8" w:rsidP="00032FD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270B8">
              <w:rPr>
                <w:rFonts w:ascii="Arial" w:hAnsi="Arial" w:cs="Arial"/>
              </w:rPr>
              <w:t>Estándares internacionales de aseguramiento</w:t>
            </w:r>
          </w:p>
        </w:tc>
      </w:tr>
      <w:tr w:rsidR="001270B8" w:rsidTr="008D4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1270B8" w:rsidRPr="001270B8" w:rsidRDefault="001270B8" w:rsidP="00032FD8">
            <w:pPr>
              <w:jc w:val="center"/>
              <w:rPr>
                <w:rFonts w:ascii="Arial" w:hAnsi="Arial" w:cs="Arial"/>
              </w:rPr>
            </w:pPr>
            <w:r w:rsidRPr="001270B8">
              <w:rPr>
                <w:rFonts w:ascii="Arial" w:hAnsi="Arial" w:cs="Arial"/>
              </w:rPr>
              <w:t>2:30pm</w:t>
            </w:r>
          </w:p>
        </w:tc>
        <w:tc>
          <w:tcPr>
            <w:tcW w:w="6113" w:type="dxa"/>
            <w:gridSpan w:val="2"/>
          </w:tcPr>
          <w:p w:rsidR="001270B8" w:rsidRPr="001270B8" w:rsidRDefault="008D454A" w:rsidP="00032FD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Paseo por </w:t>
            </w:r>
            <w:r w:rsidR="000C6FCF">
              <w:rPr>
                <w:rFonts w:ascii="Arial" w:hAnsi="Arial" w:cs="Arial"/>
              </w:rPr>
              <w:t>La Candelaria</w:t>
            </w:r>
          </w:p>
        </w:tc>
      </w:tr>
    </w:tbl>
    <w:p w:rsidR="001270B8" w:rsidRDefault="001270B8" w:rsidP="001270B8">
      <w:pPr>
        <w:jc w:val="center"/>
        <w:rPr>
          <w:rFonts w:ascii="Arial" w:hAnsi="Arial" w:cs="Arial"/>
          <w:b/>
        </w:rPr>
      </w:pPr>
    </w:p>
    <w:p w:rsidR="000C6FCF" w:rsidRDefault="000C6FCF" w:rsidP="001270B8">
      <w:pPr>
        <w:jc w:val="both"/>
        <w:rPr>
          <w:rFonts w:ascii="Arial" w:hAnsi="Arial" w:cs="Arial"/>
          <w:b/>
        </w:rPr>
      </w:pPr>
    </w:p>
    <w:p w:rsidR="00506849" w:rsidRDefault="00506849" w:rsidP="001270B8">
      <w:pPr>
        <w:jc w:val="both"/>
        <w:rPr>
          <w:rFonts w:ascii="Arial" w:hAnsi="Arial" w:cs="Arial"/>
          <w:b/>
        </w:rPr>
      </w:pPr>
    </w:p>
    <w:p w:rsidR="000C6FCF" w:rsidRDefault="000C6FCF" w:rsidP="001270B8">
      <w:pPr>
        <w:jc w:val="both"/>
        <w:rPr>
          <w:rFonts w:ascii="Arial" w:hAnsi="Arial" w:cs="Arial"/>
          <w:b/>
        </w:rPr>
      </w:pPr>
    </w:p>
    <w:p w:rsidR="007636AC" w:rsidRDefault="007636AC" w:rsidP="001270B8">
      <w:pPr>
        <w:jc w:val="both"/>
        <w:rPr>
          <w:rFonts w:ascii="Arial" w:hAnsi="Arial" w:cs="Arial"/>
          <w:b/>
        </w:rPr>
      </w:pPr>
    </w:p>
    <w:p w:rsidR="007636AC" w:rsidRDefault="007636AC" w:rsidP="001270B8">
      <w:pPr>
        <w:jc w:val="both"/>
        <w:rPr>
          <w:rFonts w:ascii="Arial" w:hAnsi="Arial" w:cs="Arial"/>
          <w:b/>
        </w:rPr>
      </w:pPr>
    </w:p>
    <w:p w:rsidR="007636AC" w:rsidRDefault="007636AC" w:rsidP="001270B8">
      <w:pPr>
        <w:jc w:val="both"/>
        <w:rPr>
          <w:rFonts w:ascii="Arial" w:hAnsi="Arial" w:cs="Arial"/>
          <w:b/>
        </w:rPr>
      </w:pPr>
    </w:p>
    <w:p w:rsidR="007636AC" w:rsidRDefault="007636AC" w:rsidP="001270B8">
      <w:pPr>
        <w:jc w:val="both"/>
        <w:rPr>
          <w:rFonts w:ascii="Arial" w:hAnsi="Arial" w:cs="Arial"/>
          <w:b/>
        </w:rPr>
      </w:pPr>
    </w:p>
    <w:p w:rsidR="007636AC" w:rsidRDefault="007636AC" w:rsidP="001270B8">
      <w:pPr>
        <w:jc w:val="both"/>
        <w:rPr>
          <w:rFonts w:ascii="Arial" w:hAnsi="Arial" w:cs="Arial"/>
          <w:b/>
        </w:rPr>
      </w:pPr>
    </w:p>
    <w:p w:rsidR="007636AC" w:rsidRDefault="007636AC" w:rsidP="001270B8">
      <w:pPr>
        <w:jc w:val="both"/>
        <w:rPr>
          <w:rFonts w:ascii="Arial" w:hAnsi="Arial" w:cs="Arial"/>
          <w:b/>
        </w:rPr>
      </w:pPr>
    </w:p>
    <w:p w:rsidR="007636AC" w:rsidRDefault="007636AC" w:rsidP="001270B8">
      <w:pPr>
        <w:jc w:val="both"/>
        <w:rPr>
          <w:rFonts w:ascii="Arial" w:hAnsi="Arial" w:cs="Arial"/>
          <w:b/>
        </w:rPr>
      </w:pPr>
    </w:p>
    <w:p w:rsidR="007636AC" w:rsidRPr="009B1084" w:rsidRDefault="007636AC" w:rsidP="001270B8">
      <w:pPr>
        <w:jc w:val="both"/>
        <w:rPr>
          <w:rFonts w:ascii="Arial" w:hAnsi="Arial" w:cs="Arial"/>
          <w:b/>
        </w:rPr>
      </w:pPr>
    </w:p>
    <w:p w:rsidR="00430EC7" w:rsidRPr="007636AC" w:rsidRDefault="00430EC7" w:rsidP="00430EC7">
      <w:pPr>
        <w:jc w:val="center"/>
        <w:rPr>
          <w:rFonts w:ascii="Arial" w:hAnsi="Arial" w:cs="Arial"/>
          <w:b/>
          <w:i/>
          <w:sz w:val="28"/>
        </w:rPr>
      </w:pPr>
      <w:r w:rsidRPr="007636AC">
        <w:rPr>
          <w:rFonts w:ascii="Arial" w:hAnsi="Arial" w:cs="Arial"/>
          <w:b/>
          <w:i/>
          <w:sz w:val="28"/>
        </w:rPr>
        <w:lastRenderedPageBreak/>
        <w:t>PROGRAMACIÓN DEL EVENTO</w:t>
      </w:r>
    </w:p>
    <w:p w:rsidR="00506849" w:rsidRDefault="00506849" w:rsidP="00506849">
      <w:pPr>
        <w:rPr>
          <w:noProof/>
        </w:rPr>
      </w:pPr>
    </w:p>
    <w:p w:rsidR="00506849" w:rsidRDefault="00506849" w:rsidP="00506849">
      <w:pPr>
        <w:rPr>
          <w:rFonts w:ascii="Arial" w:hAnsi="Arial" w:cs="Arial"/>
          <w:b/>
        </w:rPr>
      </w:pPr>
      <w:r>
        <w:rPr>
          <w:noProof/>
          <w:lang w:val="es-EC" w:eastAsia="es-EC"/>
        </w:rPr>
        <w:drawing>
          <wp:inline distT="0" distB="0" distL="0" distR="0" wp14:anchorId="24FDFA17" wp14:editId="3E6FFA74">
            <wp:extent cx="3078480" cy="1924050"/>
            <wp:effectExtent l="323850" t="323850" r="369570" b="3238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652" t="19312" r="22607" b="14303"/>
                    <a:stretch/>
                  </pic:blipFill>
                  <pic:spPr bwMode="auto">
                    <a:xfrm>
                      <a:off x="0" y="0"/>
                      <a:ext cx="3078480" cy="19240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rsidR="00506849" w:rsidRDefault="00506849" w:rsidP="003A0291">
      <w:pPr>
        <w:jc w:val="right"/>
        <w:rPr>
          <w:rFonts w:ascii="Arial" w:hAnsi="Arial" w:cs="Arial"/>
          <w:b/>
        </w:rPr>
      </w:pPr>
      <w:r>
        <w:rPr>
          <w:noProof/>
          <w:lang w:val="es-EC" w:eastAsia="es-EC"/>
        </w:rPr>
        <mc:AlternateContent>
          <mc:Choice Requires="wps">
            <w:drawing>
              <wp:anchor distT="0" distB="0" distL="114300" distR="114300" simplePos="0" relativeHeight="251663360" behindDoc="0" locked="0" layoutInCell="1" allowOverlap="1">
                <wp:simplePos x="0" y="0"/>
                <wp:positionH relativeFrom="column">
                  <wp:posOffset>-194310</wp:posOffset>
                </wp:positionH>
                <wp:positionV relativeFrom="paragraph">
                  <wp:posOffset>546735</wp:posOffset>
                </wp:positionV>
                <wp:extent cx="2028825" cy="1314450"/>
                <wp:effectExtent l="19050" t="19050" r="47625" b="38100"/>
                <wp:wrapNone/>
                <wp:docPr id="15" name="Cuadro de texto 15"/>
                <wp:cNvGraphicFramePr/>
                <a:graphic xmlns:a="http://schemas.openxmlformats.org/drawingml/2006/main">
                  <a:graphicData uri="http://schemas.microsoft.com/office/word/2010/wordprocessingShape">
                    <wps:wsp>
                      <wps:cNvSpPr txBox="1"/>
                      <wps:spPr>
                        <a:xfrm>
                          <a:off x="0" y="0"/>
                          <a:ext cx="2028825" cy="1314450"/>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rsidR="00506849" w:rsidRDefault="00506849">
                            <w:pPr>
                              <w:rPr>
                                <w:lang w:val="es-ES"/>
                              </w:rPr>
                            </w:pPr>
                            <w:r>
                              <w:rPr>
                                <w:lang w:val="es-ES"/>
                              </w:rPr>
                              <w:t>Lugar:</w:t>
                            </w:r>
                          </w:p>
                          <w:p w:rsidR="00506849" w:rsidRPr="00506849" w:rsidRDefault="00506849">
                            <w:pPr>
                              <w:rPr>
                                <w:b/>
                                <w:i/>
                                <w:lang w:val="es-ES"/>
                              </w:rPr>
                            </w:pPr>
                            <w:r w:rsidRPr="00506849">
                              <w:rPr>
                                <w:b/>
                                <w:i/>
                                <w:lang w:val="es-ES"/>
                              </w:rPr>
                              <w:t>Hotel Sheraton</w:t>
                            </w:r>
                          </w:p>
                          <w:p w:rsidR="00506849" w:rsidRDefault="00506849">
                            <w:pPr>
                              <w:rPr>
                                <w:lang w:val="es-ES"/>
                              </w:rPr>
                            </w:pPr>
                            <w:r>
                              <w:rPr>
                                <w:lang w:val="es-ES"/>
                              </w:rPr>
                              <w:t>Salón de conferencias Santa Fe</w:t>
                            </w:r>
                          </w:p>
                          <w:p w:rsidR="00506849" w:rsidRPr="00506849" w:rsidRDefault="00506849">
                            <w:pPr>
                              <w:rPr>
                                <w:lang w:val="es-ES"/>
                              </w:rPr>
                            </w:pPr>
                            <w:r>
                              <w:rPr>
                                <w:lang w:val="es-ES"/>
                              </w:rPr>
                              <w:t xml:space="preserve">11 y 12 de </w:t>
                            </w:r>
                            <w:r w:rsidR="00C94EF6">
                              <w:rPr>
                                <w:lang w:val="es-ES"/>
                              </w:rPr>
                              <w:t>octubre</w:t>
                            </w:r>
                            <w:r>
                              <w:rPr>
                                <w:lang w:val="es-ES"/>
                              </w:rPr>
                              <w:t xml:space="preserve"> de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5" o:spid="_x0000_s1028" type="#_x0000_t202" style="position:absolute;left:0;text-align:left;margin-left:-15.3pt;margin-top:43.05pt;width:159.75pt;height:1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" fillcolor="white [3201]" strokecolor="#5b9bd5 [3204]" strokeweight="4.5pt">
                <v:textbox>
                  <w:txbxContent>
                    <w:p w:rsidR="00506849" w:rsidRDefault="00506849">
                      <w:pPr>
                        <w:rPr>
                          <w:lang w:val="es-ES"/>
                        </w:rPr>
                      </w:pPr>
                      <w:r>
                        <w:rPr>
                          <w:lang w:val="es-ES"/>
                        </w:rPr>
                        <w:t>Lugar:</w:t>
                      </w:r>
                    </w:p>
                    <w:p w:rsidR="00506849" w:rsidRPr="00506849" w:rsidRDefault="00506849">
                      <w:pPr>
                        <w:rPr>
                          <w:b/>
                          <w:i/>
                          <w:lang w:val="es-ES"/>
                        </w:rPr>
                      </w:pPr>
                      <w:r w:rsidRPr="00506849">
                        <w:rPr>
                          <w:b/>
                          <w:i/>
                          <w:lang w:val="es-ES"/>
                        </w:rPr>
                        <w:t>Hotel Sheraton</w:t>
                      </w:r>
                    </w:p>
                    <w:p w:rsidR="00506849" w:rsidRDefault="00506849">
                      <w:pPr>
                        <w:rPr>
                          <w:lang w:val="es-ES"/>
                        </w:rPr>
                      </w:pPr>
                      <w:r>
                        <w:rPr>
                          <w:lang w:val="es-ES"/>
                        </w:rPr>
                        <w:t>Salón de conferencias Santa Fe</w:t>
                      </w:r>
                    </w:p>
                    <w:p w:rsidR="00506849" w:rsidRPr="00506849" w:rsidRDefault="00506849">
                      <w:pPr>
                        <w:rPr>
                          <w:lang w:val="es-ES"/>
                        </w:rPr>
                      </w:pPr>
                      <w:r>
                        <w:rPr>
                          <w:lang w:val="es-ES"/>
                        </w:rPr>
                        <w:t xml:space="preserve">11 y 12 de </w:t>
                      </w:r>
                      <w:r w:rsidR="00C94EF6">
                        <w:rPr>
                          <w:lang w:val="es-ES"/>
                        </w:rPr>
                        <w:t>octubre</w:t>
                      </w:r>
                      <w:r>
                        <w:rPr>
                          <w:lang w:val="es-ES"/>
                        </w:rPr>
                        <w:t xml:space="preserve"> de 2019</w:t>
                      </w:r>
                    </w:p>
                  </w:txbxContent>
                </v:textbox>
              </v:shape>
            </w:pict>
          </mc:Fallback>
        </mc:AlternateContent>
      </w:r>
      <w:r>
        <w:rPr>
          <w:noProof/>
          <w:lang w:val="es-EC" w:eastAsia="es-EC"/>
        </w:rPr>
        <w:drawing>
          <wp:inline distT="0" distB="0" distL="0" distR="0" wp14:anchorId="14BE71EF" wp14:editId="6925A262">
            <wp:extent cx="3486150" cy="2363095"/>
            <wp:effectExtent l="0" t="247650" r="19050" b="399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183" t="39528" r="64528" b="29995"/>
                    <a:stretch/>
                  </pic:blipFill>
                  <pic:spPr bwMode="auto">
                    <a:xfrm>
                      <a:off x="0" y="0"/>
                      <a:ext cx="3498282" cy="237131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inline>
        </w:drawing>
      </w:r>
    </w:p>
    <w:p w:rsidR="003A0291" w:rsidRDefault="003A0291" w:rsidP="003A0291">
      <w:pPr>
        <w:jc w:val="right"/>
        <w:rPr>
          <w:rFonts w:ascii="Arial" w:hAnsi="Arial" w:cs="Arial"/>
          <w:b/>
        </w:rPr>
      </w:pPr>
    </w:p>
    <w:tbl>
      <w:tblPr>
        <w:tblStyle w:val="GridTable3Accent6"/>
        <w:tblpPr w:leftFromText="141" w:rightFromText="141" w:vertAnchor="text" w:horzAnchor="margin" w:tblpY="52"/>
        <w:tblW w:w="5000" w:type="pct"/>
        <w:tblLook w:val="04A0" w:firstRow="1" w:lastRow="0" w:firstColumn="1" w:lastColumn="0" w:noHBand="0" w:noVBand="1"/>
      </w:tblPr>
      <w:tblGrid>
        <w:gridCol w:w="2314"/>
        <w:gridCol w:w="6740"/>
      </w:tblGrid>
      <w:tr w:rsidR="00F1342A" w:rsidRPr="000C6FCF" w:rsidTr="003A0291">
        <w:trPr>
          <w:cnfStyle w:val="100000000000" w:firstRow="1" w:lastRow="0" w:firstColumn="0" w:lastColumn="0" w:oddVBand="0" w:evenVBand="0" w:oddHBand="0" w:evenHBand="0" w:firstRowFirstColumn="0" w:firstRowLastColumn="0" w:lastRowFirstColumn="0" w:lastRowLastColumn="0"/>
          <w:trHeight w:val="473"/>
        </w:trPr>
        <w:tc>
          <w:tcPr>
            <w:cnfStyle w:val="001000000100" w:firstRow="0" w:lastRow="0" w:firstColumn="1" w:lastColumn="0" w:oddVBand="0" w:evenVBand="0" w:oddHBand="0" w:evenHBand="0" w:firstRowFirstColumn="1" w:firstRowLastColumn="0" w:lastRowFirstColumn="0" w:lastRowLastColumn="0"/>
            <w:tcW w:w="5000" w:type="pct"/>
            <w:gridSpan w:val="2"/>
          </w:tcPr>
          <w:p w:rsidR="00F1342A" w:rsidRPr="00246BF3" w:rsidRDefault="00F1342A" w:rsidP="00F1342A">
            <w:pPr>
              <w:spacing w:after="0"/>
              <w:jc w:val="center"/>
              <w:rPr>
                <w:rFonts w:ascii="Arial" w:hAnsi="Arial" w:cs="Arial"/>
              </w:rPr>
            </w:pPr>
            <w:r w:rsidRPr="00246BF3">
              <w:rPr>
                <w:rFonts w:ascii="Arial" w:hAnsi="Arial" w:cs="Arial"/>
              </w:rPr>
              <w:lastRenderedPageBreak/>
              <w:t>Viernes 11 de octubre</w:t>
            </w:r>
          </w:p>
        </w:tc>
      </w:tr>
      <w:tr w:rsidR="00F1342A" w:rsidRPr="003A0291" w:rsidTr="003A0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tcBorders>
              <w:top w:val="thinThickSmallGap" w:sz="48" w:space="0" w:color="A8D08D" w:themeColor="accent6" w:themeTint="99"/>
              <w:right w:val="thinThickSmallGap" w:sz="48" w:space="0" w:color="A8D08D" w:themeColor="accent6" w:themeTint="99"/>
            </w:tcBorders>
          </w:tcPr>
          <w:p w:rsidR="00F1342A" w:rsidRPr="003A0291" w:rsidRDefault="00F1342A" w:rsidP="00F1342A">
            <w:pPr>
              <w:spacing w:after="0"/>
              <w:jc w:val="center"/>
              <w:rPr>
                <w:rFonts w:ascii="Arial" w:hAnsi="Arial" w:cs="Arial"/>
                <w:sz w:val="20"/>
              </w:rPr>
            </w:pPr>
            <w:r w:rsidRPr="003A0291">
              <w:rPr>
                <w:rFonts w:ascii="Arial" w:hAnsi="Arial" w:cs="Arial"/>
                <w:sz w:val="20"/>
              </w:rPr>
              <w:t>HORA</w:t>
            </w:r>
          </w:p>
        </w:tc>
        <w:tc>
          <w:tcPr>
            <w:tcW w:w="3722" w:type="pct"/>
            <w:tcBorders>
              <w:top w:val="thinThickSmallGap" w:sz="48" w:space="0" w:color="A8D08D" w:themeColor="accent6" w:themeTint="99"/>
              <w:left w:val="thinThickSmallGap" w:sz="48" w:space="0" w:color="A8D08D" w:themeColor="accent6" w:themeTint="99"/>
              <w:bottom w:val="thinThickSmallGap" w:sz="48" w:space="0" w:color="A8D08D" w:themeColor="accent6" w:themeTint="99"/>
              <w:right w:val="thinThickSmallGap" w:sz="48" w:space="0" w:color="A8D08D" w:themeColor="accent6" w:themeTint="99"/>
            </w:tcBorders>
          </w:tcPr>
          <w:p w:rsidR="00F1342A" w:rsidRPr="003A0291" w:rsidRDefault="00F1342A" w:rsidP="00F1342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A0291">
              <w:rPr>
                <w:rFonts w:ascii="Arial" w:hAnsi="Arial" w:cs="Arial"/>
                <w:sz w:val="20"/>
              </w:rPr>
              <w:t>ACTIVIDAD</w:t>
            </w:r>
          </w:p>
        </w:tc>
      </w:tr>
      <w:tr w:rsidR="00F1342A" w:rsidRPr="003A0291" w:rsidTr="003A0291">
        <w:tc>
          <w:tcPr>
            <w:cnfStyle w:val="001000000000" w:firstRow="0" w:lastRow="0" w:firstColumn="1" w:lastColumn="0" w:oddVBand="0" w:evenVBand="0" w:oddHBand="0" w:evenHBand="0" w:firstRowFirstColumn="0" w:firstRowLastColumn="0" w:lastRowFirstColumn="0" w:lastRowLastColumn="0"/>
            <w:tcW w:w="1278" w:type="pct"/>
            <w:tcBorders>
              <w:right w:val="thinThickSmallGap" w:sz="48" w:space="0" w:color="A8D08D" w:themeColor="accent6" w:themeTint="99"/>
            </w:tcBorders>
          </w:tcPr>
          <w:p w:rsidR="00F1342A" w:rsidRPr="003A0291" w:rsidRDefault="00F1342A" w:rsidP="00F1342A">
            <w:pPr>
              <w:spacing w:after="0"/>
              <w:jc w:val="center"/>
              <w:rPr>
                <w:rFonts w:ascii="Arial" w:hAnsi="Arial" w:cs="Arial"/>
                <w:sz w:val="20"/>
              </w:rPr>
            </w:pPr>
            <w:r w:rsidRPr="003A0291">
              <w:rPr>
                <w:rFonts w:ascii="Arial" w:hAnsi="Arial" w:cs="Arial"/>
                <w:sz w:val="20"/>
              </w:rPr>
              <w:t>6:00 AM – 12:00 M</w:t>
            </w:r>
          </w:p>
        </w:tc>
        <w:tc>
          <w:tcPr>
            <w:tcW w:w="3722" w:type="pct"/>
            <w:tcBorders>
              <w:top w:val="thinThickSmallGap" w:sz="48" w:space="0" w:color="A8D08D" w:themeColor="accent6" w:themeTint="99"/>
              <w:left w:val="thinThickSmallGap" w:sz="48" w:space="0" w:color="A8D08D" w:themeColor="accent6" w:themeTint="99"/>
              <w:right w:val="thinThickSmallGap" w:sz="48" w:space="0" w:color="A8D08D" w:themeColor="accent6" w:themeTint="99"/>
            </w:tcBorders>
          </w:tcPr>
          <w:p w:rsidR="00F1342A" w:rsidRPr="003A0291" w:rsidRDefault="00F1342A" w:rsidP="00F1342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Llegada de diferentes delegaciones y conferencistas.</w:t>
            </w:r>
          </w:p>
        </w:tc>
      </w:tr>
      <w:tr w:rsidR="00F1342A" w:rsidRPr="003A0291" w:rsidTr="003A0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tcBorders>
              <w:right w:val="thinThickSmallGap" w:sz="48" w:space="0" w:color="A8D08D" w:themeColor="accent6" w:themeTint="99"/>
            </w:tcBorders>
          </w:tcPr>
          <w:p w:rsidR="00F1342A" w:rsidRPr="003A0291" w:rsidRDefault="00F1342A" w:rsidP="00F1342A">
            <w:pPr>
              <w:spacing w:after="0"/>
              <w:jc w:val="center"/>
              <w:rPr>
                <w:rFonts w:ascii="Arial" w:hAnsi="Arial" w:cs="Arial"/>
                <w:sz w:val="20"/>
              </w:rPr>
            </w:pPr>
            <w:r w:rsidRPr="003A0291">
              <w:rPr>
                <w:rFonts w:ascii="Arial" w:hAnsi="Arial" w:cs="Arial"/>
                <w:sz w:val="20"/>
              </w:rPr>
              <w:t>12:00 M – 2:00 PM</w:t>
            </w:r>
          </w:p>
        </w:tc>
        <w:tc>
          <w:tcPr>
            <w:tcW w:w="3722" w:type="pct"/>
            <w:tcBorders>
              <w:left w:val="thinThickSmallGap" w:sz="48" w:space="0" w:color="A8D08D" w:themeColor="accent6" w:themeTint="99"/>
              <w:right w:val="thinThickSmallGap" w:sz="48" w:space="0" w:color="A8D08D" w:themeColor="accent6" w:themeTint="99"/>
            </w:tcBorders>
          </w:tcPr>
          <w:p w:rsidR="00F1342A" w:rsidRPr="003A0291" w:rsidRDefault="00F1342A" w:rsidP="00F1342A">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A0291">
              <w:rPr>
                <w:rFonts w:ascii="Arial" w:hAnsi="Arial" w:cs="Arial"/>
                <w:sz w:val="20"/>
              </w:rPr>
              <w:t>Almuerzo (libre)</w:t>
            </w:r>
          </w:p>
        </w:tc>
      </w:tr>
      <w:tr w:rsidR="00F1342A" w:rsidRPr="003A0291" w:rsidTr="003A0291">
        <w:tc>
          <w:tcPr>
            <w:cnfStyle w:val="001000000000" w:firstRow="0" w:lastRow="0" w:firstColumn="1" w:lastColumn="0" w:oddVBand="0" w:evenVBand="0" w:oddHBand="0" w:evenHBand="0" w:firstRowFirstColumn="0" w:firstRowLastColumn="0" w:lastRowFirstColumn="0" w:lastRowLastColumn="0"/>
            <w:tcW w:w="1278" w:type="pct"/>
            <w:tcBorders>
              <w:right w:val="thinThickSmallGap" w:sz="48" w:space="0" w:color="A8D08D" w:themeColor="accent6" w:themeTint="99"/>
            </w:tcBorders>
          </w:tcPr>
          <w:p w:rsidR="00F1342A" w:rsidRPr="003A0291" w:rsidRDefault="00F1342A" w:rsidP="00F1342A">
            <w:pPr>
              <w:spacing w:after="0"/>
              <w:jc w:val="center"/>
              <w:rPr>
                <w:rFonts w:ascii="Arial" w:hAnsi="Arial" w:cs="Arial"/>
                <w:sz w:val="20"/>
              </w:rPr>
            </w:pPr>
            <w:r w:rsidRPr="003A0291">
              <w:rPr>
                <w:rFonts w:ascii="Arial" w:hAnsi="Arial" w:cs="Arial"/>
                <w:sz w:val="20"/>
              </w:rPr>
              <w:t>1:00 – 4:00 PM</w:t>
            </w:r>
          </w:p>
        </w:tc>
        <w:tc>
          <w:tcPr>
            <w:tcW w:w="3722" w:type="pct"/>
            <w:tcBorders>
              <w:left w:val="thinThickSmallGap" w:sz="48" w:space="0" w:color="A8D08D" w:themeColor="accent6" w:themeTint="99"/>
              <w:right w:val="thinThickSmallGap" w:sz="48" w:space="0" w:color="A8D08D" w:themeColor="accent6" w:themeTint="99"/>
            </w:tcBorders>
          </w:tcPr>
          <w:p w:rsidR="00F1342A" w:rsidRPr="003A0291" w:rsidRDefault="00F1342A" w:rsidP="00F1342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Inscripción de docentes y estudiantes (entrega de escarapelas)</w:t>
            </w:r>
          </w:p>
        </w:tc>
      </w:tr>
      <w:tr w:rsidR="00F1342A" w:rsidRPr="003A0291" w:rsidTr="003A0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tcBorders>
              <w:right w:val="thinThickSmallGap" w:sz="48" w:space="0" w:color="A8D08D" w:themeColor="accent6" w:themeTint="99"/>
            </w:tcBorders>
          </w:tcPr>
          <w:p w:rsidR="00F1342A" w:rsidRPr="003A0291" w:rsidRDefault="00F1342A" w:rsidP="00F1342A">
            <w:pPr>
              <w:spacing w:after="0"/>
              <w:jc w:val="center"/>
              <w:rPr>
                <w:rFonts w:ascii="Arial" w:hAnsi="Arial" w:cs="Arial"/>
                <w:sz w:val="20"/>
              </w:rPr>
            </w:pPr>
            <w:r w:rsidRPr="003A0291">
              <w:rPr>
                <w:rFonts w:ascii="Arial" w:hAnsi="Arial" w:cs="Arial"/>
                <w:sz w:val="20"/>
              </w:rPr>
              <w:t>2:30 – 4:30 PM</w:t>
            </w:r>
          </w:p>
        </w:tc>
        <w:tc>
          <w:tcPr>
            <w:tcW w:w="3722" w:type="pct"/>
            <w:tcBorders>
              <w:left w:val="thinThickSmallGap" w:sz="48" w:space="0" w:color="A8D08D" w:themeColor="accent6" w:themeTint="99"/>
              <w:right w:val="thinThickSmallGap" w:sz="48" w:space="0" w:color="A8D08D"/>
            </w:tcBorders>
          </w:tcPr>
          <w:p w:rsidR="00F1342A" w:rsidRPr="003A0291" w:rsidRDefault="00F1342A" w:rsidP="00F1342A">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A0291">
              <w:rPr>
                <w:rFonts w:ascii="Arial" w:hAnsi="Arial" w:cs="Arial"/>
                <w:sz w:val="20"/>
              </w:rPr>
              <w:t xml:space="preserve">Coloquio de trabajos productos de estudios de formación </w:t>
            </w:r>
            <w:proofErr w:type="spellStart"/>
            <w:r w:rsidRPr="003A0291">
              <w:rPr>
                <w:rFonts w:ascii="Arial" w:hAnsi="Arial" w:cs="Arial"/>
                <w:sz w:val="20"/>
              </w:rPr>
              <w:t>pots</w:t>
            </w:r>
            <w:proofErr w:type="spellEnd"/>
            <w:r w:rsidRPr="003A0291">
              <w:rPr>
                <w:rFonts w:ascii="Arial" w:hAnsi="Arial" w:cs="Arial"/>
                <w:sz w:val="20"/>
              </w:rPr>
              <w:t>-gradual</w:t>
            </w:r>
          </w:p>
        </w:tc>
      </w:tr>
      <w:tr w:rsidR="00F1342A" w:rsidRPr="003A0291" w:rsidTr="003A0291">
        <w:tc>
          <w:tcPr>
            <w:cnfStyle w:val="001000000000" w:firstRow="0" w:lastRow="0" w:firstColumn="1" w:lastColumn="0" w:oddVBand="0" w:evenVBand="0" w:oddHBand="0" w:evenHBand="0" w:firstRowFirstColumn="0" w:firstRowLastColumn="0" w:lastRowFirstColumn="0" w:lastRowLastColumn="0"/>
            <w:tcW w:w="1278" w:type="pct"/>
            <w:tcBorders>
              <w:right w:val="thinThickSmallGap" w:sz="48" w:space="0" w:color="A8D08D" w:themeColor="accent6" w:themeTint="99"/>
            </w:tcBorders>
          </w:tcPr>
          <w:p w:rsidR="00F1342A" w:rsidRPr="003A0291" w:rsidRDefault="00F1342A" w:rsidP="00F1342A">
            <w:pPr>
              <w:spacing w:after="0"/>
              <w:jc w:val="center"/>
              <w:rPr>
                <w:rFonts w:ascii="Arial" w:hAnsi="Arial" w:cs="Arial"/>
                <w:sz w:val="20"/>
              </w:rPr>
            </w:pPr>
            <w:r w:rsidRPr="003A0291">
              <w:rPr>
                <w:rFonts w:ascii="Arial" w:hAnsi="Arial" w:cs="Arial"/>
                <w:sz w:val="20"/>
              </w:rPr>
              <w:t>4:30 – 6:00 PM</w:t>
            </w:r>
          </w:p>
        </w:tc>
        <w:tc>
          <w:tcPr>
            <w:tcW w:w="3722" w:type="pct"/>
            <w:tcBorders>
              <w:left w:val="thinThickSmallGap" w:sz="48" w:space="0" w:color="A8D08D" w:themeColor="accent6" w:themeTint="99"/>
              <w:right w:val="thinThickSmallGap" w:sz="48" w:space="0" w:color="A8D08D"/>
            </w:tcBorders>
          </w:tcPr>
          <w:p w:rsidR="00F1342A" w:rsidRPr="003A0291" w:rsidRDefault="00F1342A" w:rsidP="00F1342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u w:val="single"/>
              </w:rPr>
            </w:pPr>
            <w:r w:rsidRPr="003A0291">
              <w:rPr>
                <w:rFonts w:ascii="Arial" w:hAnsi="Arial" w:cs="Arial"/>
                <w:sz w:val="20"/>
                <w:u w:val="single"/>
              </w:rPr>
              <w:t>Panel central</w:t>
            </w:r>
          </w:p>
          <w:p w:rsidR="00F1342A" w:rsidRPr="003A0291" w:rsidRDefault="00F1342A" w:rsidP="00F1342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 xml:space="preserve">Temática: </w:t>
            </w:r>
            <w:r w:rsidRPr="003A0291">
              <w:rPr>
                <w:rFonts w:ascii="Arial" w:eastAsia="Times New Roman" w:hAnsi="Arial" w:cs="Arial"/>
                <w:sz w:val="20"/>
                <w:lang w:eastAsia="es-CO"/>
              </w:rPr>
              <w:t>Ética, cultura contable y construcción de lo Público: Revisando las prácticas y repensando sus fundamentos</w:t>
            </w:r>
          </w:p>
          <w:p w:rsidR="00F1342A" w:rsidRPr="003A0291" w:rsidRDefault="00F1342A" w:rsidP="00F1342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u w:val="single"/>
              </w:rPr>
            </w:pPr>
            <w:r w:rsidRPr="003A0291">
              <w:rPr>
                <w:rFonts w:ascii="Arial" w:hAnsi="Arial" w:cs="Arial"/>
                <w:sz w:val="20"/>
                <w:u w:val="single"/>
              </w:rPr>
              <w:t>Participan:</w:t>
            </w:r>
          </w:p>
          <w:p w:rsidR="00F1342A" w:rsidRPr="003A0291" w:rsidRDefault="00F1342A" w:rsidP="00F1342A">
            <w:pPr>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Un representante del Gobierno Colombiano</w:t>
            </w:r>
          </w:p>
          <w:p w:rsidR="00F1342A" w:rsidRPr="003A0291" w:rsidRDefault="00F1342A" w:rsidP="00F1342A">
            <w:pPr>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Un representante del sector empresarial</w:t>
            </w:r>
          </w:p>
          <w:p w:rsidR="00F1342A" w:rsidRPr="003A0291" w:rsidRDefault="00F1342A" w:rsidP="00F1342A">
            <w:pPr>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Un representante del sector académico</w:t>
            </w:r>
          </w:p>
          <w:p w:rsidR="00F1342A" w:rsidRPr="003A0291" w:rsidRDefault="00F1342A" w:rsidP="00F1342A">
            <w:pPr>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Un presentante de las agremiaciones</w:t>
            </w:r>
          </w:p>
        </w:tc>
      </w:tr>
      <w:tr w:rsidR="00F1342A" w:rsidRPr="003A0291" w:rsidTr="003A0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tcBorders>
              <w:right w:val="thinThickSmallGap" w:sz="48" w:space="0" w:color="A8D08D" w:themeColor="accent6" w:themeTint="99"/>
            </w:tcBorders>
          </w:tcPr>
          <w:p w:rsidR="00F1342A" w:rsidRPr="003A0291" w:rsidRDefault="00F1342A" w:rsidP="00F1342A">
            <w:pPr>
              <w:spacing w:after="0"/>
              <w:jc w:val="center"/>
              <w:rPr>
                <w:rFonts w:ascii="Arial" w:hAnsi="Arial" w:cs="Arial"/>
                <w:sz w:val="20"/>
              </w:rPr>
            </w:pPr>
            <w:r w:rsidRPr="003A0291">
              <w:rPr>
                <w:rFonts w:ascii="Arial" w:hAnsi="Arial" w:cs="Arial"/>
                <w:sz w:val="20"/>
              </w:rPr>
              <w:t>6:00 – 7:30 PM</w:t>
            </w:r>
          </w:p>
        </w:tc>
        <w:tc>
          <w:tcPr>
            <w:tcW w:w="3722" w:type="pct"/>
            <w:tcBorders>
              <w:left w:val="thinThickSmallGap" w:sz="48" w:space="0" w:color="A8D08D" w:themeColor="accent6" w:themeTint="99"/>
              <w:right w:val="thinThickSmallGap" w:sz="48" w:space="0" w:color="A8D08D"/>
            </w:tcBorders>
          </w:tcPr>
          <w:p w:rsidR="00F1342A" w:rsidRPr="003A0291" w:rsidRDefault="00F1342A" w:rsidP="00F1342A">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A0291">
              <w:rPr>
                <w:rFonts w:ascii="Arial" w:hAnsi="Arial" w:cs="Arial"/>
                <w:sz w:val="20"/>
              </w:rPr>
              <w:t>Conferencia Internacional inaugural</w:t>
            </w:r>
          </w:p>
        </w:tc>
      </w:tr>
      <w:tr w:rsidR="00F1342A" w:rsidRPr="003A0291" w:rsidTr="003A0291">
        <w:tc>
          <w:tcPr>
            <w:cnfStyle w:val="001000000000" w:firstRow="0" w:lastRow="0" w:firstColumn="1" w:lastColumn="0" w:oddVBand="0" w:evenVBand="0" w:oddHBand="0" w:evenHBand="0" w:firstRowFirstColumn="0" w:firstRowLastColumn="0" w:lastRowFirstColumn="0" w:lastRowLastColumn="0"/>
            <w:tcW w:w="1278" w:type="pct"/>
            <w:tcBorders>
              <w:right w:val="thinThickSmallGap" w:sz="48" w:space="0" w:color="A8D08D" w:themeColor="accent6" w:themeTint="99"/>
            </w:tcBorders>
          </w:tcPr>
          <w:p w:rsidR="00F1342A" w:rsidRPr="003A0291" w:rsidRDefault="00F1342A" w:rsidP="00F1342A">
            <w:pPr>
              <w:spacing w:after="0"/>
              <w:jc w:val="center"/>
              <w:rPr>
                <w:rFonts w:ascii="Arial" w:hAnsi="Arial" w:cs="Arial"/>
                <w:sz w:val="20"/>
              </w:rPr>
            </w:pPr>
            <w:r w:rsidRPr="003A0291">
              <w:rPr>
                <w:rFonts w:ascii="Arial" w:hAnsi="Arial" w:cs="Arial"/>
                <w:sz w:val="20"/>
              </w:rPr>
              <w:t>7:30 – 9:00 PM</w:t>
            </w:r>
          </w:p>
        </w:tc>
        <w:tc>
          <w:tcPr>
            <w:tcW w:w="3722" w:type="pct"/>
            <w:tcBorders>
              <w:left w:val="thinThickSmallGap" w:sz="48" w:space="0" w:color="A8D08D" w:themeColor="accent6" w:themeTint="99"/>
              <w:bottom w:val="thinThickSmallGap" w:sz="48" w:space="0" w:color="A8D08D"/>
              <w:right w:val="thinThickSmallGap" w:sz="48" w:space="0" w:color="A8D08D"/>
            </w:tcBorders>
          </w:tcPr>
          <w:p w:rsidR="00F1342A" w:rsidRDefault="00F1342A" w:rsidP="00F1342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Acto cultural y coctel de bienvenida</w:t>
            </w:r>
          </w:p>
          <w:p w:rsidR="003A0291" w:rsidRPr="003A0291" w:rsidRDefault="003A0291" w:rsidP="00F1342A">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b/>
                <w:sz w:val="20"/>
              </w:rPr>
              <w:t>OPCIONAL</w:t>
            </w:r>
            <w:r w:rsidRPr="003A0291">
              <w:rPr>
                <w:rFonts w:ascii="Arial" w:hAnsi="Arial" w:cs="Arial"/>
                <w:b/>
                <w:sz w:val="18"/>
              </w:rPr>
              <w:t>.</w:t>
            </w:r>
            <w:r w:rsidRPr="003A0291">
              <w:rPr>
                <w:rFonts w:ascii="Arial" w:hAnsi="Arial" w:cs="Arial"/>
                <w:sz w:val="18"/>
              </w:rPr>
              <w:t xml:space="preserve">  Paseo en Chiva (no está incluido en el valor del congreso)</w:t>
            </w:r>
          </w:p>
        </w:tc>
      </w:tr>
    </w:tbl>
    <w:p w:rsidR="00506849" w:rsidRPr="003A0291" w:rsidRDefault="00506849" w:rsidP="00430EC7">
      <w:pPr>
        <w:jc w:val="center"/>
        <w:rPr>
          <w:rFonts w:ascii="Arial" w:hAnsi="Arial" w:cs="Arial"/>
          <w:b/>
          <w:sz w:val="20"/>
        </w:rPr>
      </w:pPr>
    </w:p>
    <w:tbl>
      <w:tblPr>
        <w:tblStyle w:val="GridTable3Accent6"/>
        <w:tblpPr w:leftFromText="141" w:rightFromText="141" w:vertAnchor="text" w:horzAnchor="margin" w:tblpY="306"/>
        <w:tblW w:w="5006" w:type="pct"/>
        <w:tblLook w:val="04A0" w:firstRow="1" w:lastRow="0" w:firstColumn="1" w:lastColumn="0" w:noHBand="0" w:noVBand="1"/>
      </w:tblPr>
      <w:tblGrid>
        <w:gridCol w:w="2324"/>
        <w:gridCol w:w="145"/>
        <w:gridCol w:w="6596"/>
      </w:tblGrid>
      <w:tr w:rsidR="003A0291" w:rsidRPr="003A0291" w:rsidTr="003A0291">
        <w:trPr>
          <w:cnfStyle w:val="100000000000" w:firstRow="1" w:lastRow="0" w:firstColumn="0" w:lastColumn="0" w:oddVBand="0" w:evenVBand="0" w:oddHBand="0" w:evenHBand="0" w:firstRowFirstColumn="0" w:firstRowLastColumn="0" w:lastRowFirstColumn="0" w:lastRowLastColumn="0"/>
          <w:trHeight w:val="483"/>
        </w:trPr>
        <w:tc>
          <w:tcPr>
            <w:cnfStyle w:val="001000000100" w:firstRow="0" w:lastRow="0" w:firstColumn="1" w:lastColumn="0" w:oddVBand="0" w:evenVBand="0" w:oddHBand="0" w:evenHBand="0" w:firstRowFirstColumn="1" w:firstRowLastColumn="0" w:lastRowFirstColumn="0" w:lastRowLastColumn="0"/>
            <w:tcW w:w="5000" w:type="pct"/>
            <w:gridSpan w:val="3"/>
            <w:tcBorders>
              <w:bottom w:val="thinThickSmallGap" w:sz="48" w:space="0" w:color="A8D08D"/>
            </w:tcBorders>
          </w:tcPr>
          <w:p w:rsidR="003A0291" w:rsidRPr="003A0291" w:rsidRDefault="003A0291" w:rsidP="003A0291">
            <w:pPr>
              <w:spacing w:after="0"/>
              <w:jc w:val="center"/>
              <w:rPr>
                <w:rFonts w:ascii="Arial" w:hAnsi="Arial" w:cs="Arial"/>
                <w:sz w:val="20"/>
              </w:rPr>
            </w:pPr>
            <w:r w:rsidRPr="003A0291">
              <w:rPr>
                <w:rFonts w:ascii="Arial" w:hAnsi="Arial" w:cs="Arial"/>
                <w:sz w:val="20"/>
              </w:rPr>
              <w:t>Sábado 12 de octubre</w:t>
            </w:r>
          </w:p>
        </w:tc>
      </w:tr>
      <w:tr w:rsidR="003A0291" w:rsidRPr="003A0291" w:rsidTr="003A029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thinThickSmallGap" w:sz="48" w:space="0" w:color="A8D08D"/>
              <w:bottom w:val="thinThickSmallGap" w:sz="48" w:space="0" w:color="A8D08D"/>
              <w:right w:val="thinThickSmallGap" w:sz="48" w:space="0" w:color="A8D08D"/>
            </w:tcBorders>
          </w:tcPr>
          <w:p w:rsidR="003A0291" w:rsidRPr="003A0291" w:rsidRDefault="003A0291" w:rsidP="003A0291">
            <w:pPr>
              <w:spacing w:after="0"/>
              <w:jc w:val="center"/>
              <w:rPr>
                <w:rFonts w:ascii="Arial" w:hAnsi="Arial" w:cs="Arial"/>
                <w:b/>
                <w:sz w:val="20"/>
              </w:rPr>
            </w:pPr>
            <w:r w:rsidRPr="003A0291">
              <w:rPr>
                <w:rFonts w:ascii="Arial" w:hAnsi="Arial" w:cs="Arial"/>
                <w:b/>
                <w:sz w:val="20"/>
              </w:rPr>
              <w:t>ACTIVIDADES</w:t>
            </w:r>
          </w:p>
        </w:tc>
      </w:tr>
      <w:tr w:rsidR="003A0291" w:rsidRPr="003A0291" w:rsidTr="003A0291">
        <w:trPr>
          <w:trHeight w:val="459"/>
        </w:trPr>
        <w:tc>
          <w:tcPr>
            <w:cnfStyle w:val="001000000000" w:firstRow="0" w:lastRow="0" w:firstColumn="1" w:lastColumn="0" w:oddVBand="0" w:evenVBand="0" w:oddHBand="0" w:evenHBand="0" w:firstRowFirstColumn="0" w:firstRowLastColumn="0" w:lastRowFirstColumn="0" w:lastRowLastColumn="0"/>
            <w:tcW w:w="1282" w:type="pct"/>
            <w:tcBorders>
              <w:top w:val="thinThickSmallGap" w:sz="48" w:space="0" w:color="A8D08D"/>
              <w:right w:val="thinThickSmallGap" w:sz="48" w:space="0" w:color="A8D08D"/>
            </w:tcBorders>
          </w:tcPr>
          <w:p w:rsidR="003A0291" w:rsidRPr="003A0291" w:rsidRDefault="003A0291" w:rsidP="003A0291">
            <w:pPr>
              <w:spacing w:after="0"/>
              <w:jc w:val="center"/>
              <w:rPr>
                <w:rFonts w:ascii="Arial" w:hAnsi="Arial" w:cs="Arial"/>
                <w:sz w:val="20"/>
              </w:rPr>
            </w:pPr>
            <w:r w:rsidRPr="003A0291">
              <w:rPr>
                <w:rFonts w:ascii="Arial" w:hAnsi="Arial" w:cs="Arial"/>
                <w:sz w:val="20"/>
              </w:rPr>
              <w:t>8:00 – 9:30 AM</w:t>
            </w:r>
          </w:p>
        </w:tc>
        <w:tc>
          <w:tcPr>
            <w:tcW w:w="3718" w:type="pct"/>
            <w:gridSpan w:val="2"/>
            <w:tcBorders>
              <w:top w:val="thinThickSmallGap" w:sz="48" w:space="0" w:color="A8D08D"/>
              <w:left w:val="thinThickSmallGap" w:sz="48" w:space="0" w:color="A8D08D"/>
              <w:right w:val="thinThickSmallGap" w:sz="48" w:space="0" w:color="A8D08D"/>
            </w:tcBorders>
          </w:tcPr>
          <w:p w:rsidR="003A0291" w:rsidRPr="003A0291" w:rsidRDefault="003A0291" w:rsidP="003A029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Ponencias por comisiones</w:t>
            </w:r>
          </w:p>
        </w:tc>
      </w:tr>
      <w:tr w:rsidR="003A0291" w:rsidRPr="003A0291" w:rsidTr="003A0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pct"/>
            <w:tcBorders>
              <w:right w:val="thinThickSmallGap" w:sz="48" w:space="0" w:color="A8D08D"/>
            </w:tcBorders>
          </w:tcPr>
          <w:p w:rsidR="003A0291" w:rsidRPr="003A0291" w:rsidRDefault="003A0291" w:rsidP="003A0291">
            <w:pPr>
              <w:spacing w:after="0"/>
              <w:jc w:val="center"/>
              <w:rPr>
                <w:rFonts w:ascii="Arial" w:hAnsi="Arial" w:cs="Arial"/>
                <w:sz w:val="20"/>
              </w:rPr>
            </w:pPr>
            <w:r w:rsidRPr="003A0291">
              <w:rPr>
                <w:rFonts w:ascii="Arial" w:hAnsi="Arial" w:cs="Arial"/>
                <w:sz w:val="20"/>
              </w:rPr>
              <w:t>9:30 – 10:00 AM</w:t>
            </w:r>
          </w:p>
        </w:tc>
        <w:tc>
          <w:tcPr>
            <w:tcW w:w="3718" w:type="pct"/>
            <w:gridSpan w:val="2"/>
            <w:tcBorders>
              <w:left w:val="thinThickSmallGap" w:sz="48" w:space="0" w:color="A8D08D"/>
              <w:right w:val="thinThickSmallGap" w:sz="48" w:space="0" w:color="A8D08D"/>
            </w:tcBorders>
          </w:tcPr>
          <w:p w:rsidR="003A0291" w:rsidRPr="003A0291" w:rsidRDefault="003A0291" w:rsidP="003A0291">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A0291">
              <w:rPr>
                <w:rFonts w:ascii="Arial" w:hAnsi="Arial" w:cs="Arial"/>
                <w:sz w:val="20"/>
              </w:rPr>
              <w:t>Refrigerio</w:t>
            </w:r>
          </w:p>
        </w:tc>
      </w:tr>
      <w:tr w:rsidR="003A0291" w:rsidRPr="003A0291" w:rsidTr="003A0291">
        <w:trPr>
          <w:trHeight w:val="592"/>
        </w:trPr>
        <w:tc>
          <w:tcPr>
            <w:cnfStyle w:val="001000000000" w:firstRow="0" w:lastRow="0" w:firstColumn="1" w:lastColumn="0" w:oddVBand="0" w:evenVBand="0" w:oddHBand="0" w:evenHBand="0" w:firstRowFirstColumn="0" w:firstRowLastColumn="0" w:lastRowFirstColumn="0" w:lastRowLastColumn="0"/>
            <w:tcW w:w="1282" w:type="pct"/>
            <w:tcBorders>
              <w:right w:val="thinThickSmallGap" w:sz="48" w:space="0" w:color="A8D08D"/>
            </w:tcBorders>
          </w:tcPr>
          <w:p w:rsidR="003A0291" w:rsidRPr="003A0291" w:rsidRDefault="003A0291" w:rsidP="003A0291">
            <w:pPr>
              <w:spacing w:after="0"/>
              <w:jc w:val="center"/>
              <w:rPr>
                <w:rFonts w:ascii="Arial" w:hAnsi="Arial" w:cs="Arial"/>
                <w:sz w:val="20"/>
              </w:rPr>
            </w:pPr>
            <w:r w:rsidRPr="003A0291">
              <w:rPr>
                <w:rFonts w:ascii="Arial" w:hAnsi="Arial" w:cs="Arial"/>
                <w:sz w:val="20"/>
              </w:rPr>
              <w:t>10:00 – 12:00 AM</w:t>
            </w:r>
          </w:p>
        </w:tc>
        <w:tc>
          <w:tcPr>
            <w:tcW w:w="3718" w:type="pct"/>
            <w:gridSpan w:val="2"/>
            <w:tcBorders>
              <w:left w:val="thinThickSmallGap" w:sz="48" w:space="0" w:color="A8D08D"/>
              <w:right w:val="thinThickSmallGap" w:sz="48" w:space="0" w:color="A8D08D"/>
            </w:tcBorders>
          </w:tcPr>
          <w:p w:rsidR="003A0291" w:rsidRPr="003A0291" w:rsidRDefault="003A0291" w:rsidP="003A029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Ponencias por comisiones</w:t>
            </w:r>
          </w:p>
        </w:tc>
      </w:tr>
      <w:tr w:rsidR="003A0291" w:rsidRPr="003A0291" w:rsidTr="003A02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thinThickSmallGap" w:sz="48" w:space="0" w:color="A8D08D"/>
            </w:tcBorders>
          </w:tcPr>
          <w:p w:rsidR="003A0291" w:rsidRPr="003A0291" w:rsidRDefault="003A0291" w:rsidP="003A0291">
            <w:pPr>
              <w:spacing w:after="0"/>
              <w:jc w:val="left"/>
              <w:rPr>
                <w:rFonts w:ascii="Arial" w:hAnsi="Arial" w:cs="Arial"/>
                <w:sz w:val="20"/>
              </w:rPr>
            </w:pPr>
            <w:r w:rsidRPr="003A0291">
              <w:rPr>
                <w:rFonts w:ascii="Arial" w:hAnsi="Arial" w:cs="Arial"/>
                <w:sz w:val="20"/>
              </w:rPr>
              <w:t xml:space="preserve">12:30m </w:t>
            </w:r>
          </w:p>
          <w:p w:rsidR="003A0291" w:rsidRPr="003A0291" w:rsidRDefault="003A0291" w:rsidP="003A0291">
            <w:pPr>
              <w:spacing w:after="0"/>
              <w:jc w:val="center"/>
              <w:rPr>
                <w:rFonts w:ascii="Arial" w:hAnsi="Arial" w:cs="Arial"/>
                <w:sz w:val="20"/>
              </w:rPr>
            </w:pPr>
            <w:r w:rsidRPr="003A0291">
              <w:rPr>
                <w:rFonts w:ascii="Arial" w:hAnsi="Arial" w:cs="Arial"/>
                <w:sz w:val="20"/>
              </w:rPr>
              <w:t>ALMUERZO (libre)</w:t>
            </w:r>
          </w:p>
        </w:tc>
      </w:tr>
      <w:tr w:rsidR="003A0291" w:rsidRPr="003A0291" w:rsidTr="003A0291">
        <w:tc>
          <w:tcPr>
            <w:cnfStyle w:val="001000000000" w:firstRow="0" w:lastRow="0" w:firstColumn="1" w:lastColumn="0" w:oddVBand="0" w:evenVBand="0" w:oddHBand="0" w:evenHBand="0" w:firstRowFirstColumn="0" w:firstRowLastColumn="0" w:lastRowFirstColumn="0" w:lastRowLastColumn="0"/>
            <w:tcW w:w="1362" w:type="pct"/>
            <w:gridSpan w:val="2"/>
            <w:tcBorders>
              <w:right w:val="thinThickSmallGap" w:sz="48" w:space="0" w:color="A8D08D"/>
            </w:tcBorders>
          </w:tcPr>
          <w:p w:rsidR="003A0291" w:rsidRPr="003A0291" w:rsidRDefault="003A0291" w:rsidP="003A0291">
            <w:pPr>
              <w:spacing w:after="0"/>
              <w:jc w:val="center"/>
              <w:rPr>
                <w:rFonts w:ascii="Arial" w:hAnsi="Arial" w:cs="Arial"/>
                <w:sz w:val="20"/>
              </w:rPr>
            </w:pPr>
            <w:r w:rsidRPr="003A0291">
              <w:rPr>
                <w:rFonts w:ascii="Arial" w:hAnsi="Arial" w:cs="Arial"/>
                <w:sz w:val="20"/>
              </w:rPr>
              <w:t>2:00 – 4:00 PM</w:t>
            </w:r>
          </w:p>
        </w:tc>
        <w:tc>
          <w:tcPr>
            <w:tcW w:w="3638" w:type="pct"/>
            <w:tcBorders>
              <w:left w:val="thinThickSmallGap" w:sz="48" w:space="0" w:color="A8D08D"/>
              <w:right w:val="thinThickSmallGap" w:sz="48" w:space="0" w:color="A8D08D"/>
            </w:tcBorders>
          </w:tcPr>
          <w:p w:rsidR="003A0291" w:rsidRPr="003A0291" w:rsidRDefault="003A0291" w:rsidP="003A029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Conferencia Internacional</w:t>
            </w:r>
          </w:p>
        </w:tc>
      </w:tr>
      <w:tr w:rsidR="003A0291" w:rsidRPr="003A0291" w:rsidTr="003A0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gridSpan w:val="2"/>
            <w:tcBorders>
              <w:right w:val="thinThickSmallGap" w:sz="48" w:space="0" w:color="A8D08D"/>
            </w:tcBorders>
          </w:tcPr>
          <w:p w:rsidR="003A0291" w:rsidRPr="003A0291" w:rsidRDefault="003A0291" w:rsidP="003A0291">
            <w:pPr>
              <w:spacing w:after="0"/>
              <w:jc w:val="center"/>
              <w:rPr>
                <w:rFonts w:ascii="Arial" w:hAnsi="Arial" w:cs="Arial"/>
                <w:sz w:val="20"/>
              </w:rPr>
            </w:pPr>
            <w:r w:rsidRPr="003A0291">
              <w:rPr>
                <w:rFonts w:ascii="Arial" w:hAnsi="Arial" w:cs="Arial"/>
                <w:sz w:val="20"/>
              </w:rPr>
              <w:t>4:00 – 4:30 PM</w:t>
            </w:r>
          </w:p>
        </w:tc>
        <w:tc>
          <w:tcPr>
            <w:tcW w:w="3638" w:type="pct"/>
            <w:tcBorders>
              <w:left w:val="thinThickSmallGap" w:sz="48" w:space="0" w:color="A8D08D"/>
              <w:right w:val="thinThickSmallGap" w:sz="48" w:space="0" w:color="A8D08D"/>
            </w:tcBorders>
          </w:tcPr>
          <w:p w:rsidR="003A0291" w:rsidRPr="003A0291" w:rsidRDefault="003A0291" w:rsidP="003A0291">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A0291">
              <w:rPr>
                <w:rFonts w:ascii="Arial" w:hAnsi="Arial" w:cs="Arial"/>
                <w:sz w:val="20"/>
              </w:rPr>
              <w:t>Refrigerio</w:t>
            </w:r>
          </w:p>
        </w:tc>
      </w:tr>
      <w:tr w:rsidR="003A0291" w:rsidRPr="003A0291" w:rsidTr="003A0291">
        <w:tc>
          <w:tcPr>
            <w:cnfStyle w:val="001000000000" w:firstRow="0" w:lastRow="0" w:firstColumn="1" w:lastColumn="0" w:oddVBand="0" w:evenVBand="0" w:oddHBand="0" w:evenHBand="0" w:firstRowFirstColumn="0" w:firstRowLastColumn="0" w:lastRowFirstColumn="0" w:lastRowLastColumn="0"/>
            <w:tcW w:w="1362" w:type="pct"/>
            <w:gridSpan w:val="2"/>
            <w:tcBorders>
              <w:right w:val="thinThickSmallGap" w:sz="48" w:space="0" w:color="A8D08D"/>
            </w:tcBorders>
          </w:tcPr>
          <w:p w:rsidR="003A0291" w:rsidRPr="003A0291" w:rsidRDefault="003A0291" w:rsidP="003A0291">
            <w:pPr>
              <w:spacing w:after="0"/>
              <w:jc w:val="center"/>
              <w:rPr>
                <w:rFonts w:ascii="Arial" w:hAnsi="Arial" w:cs="Arial"/>
                <w:sz w:val="20"/>
              </w:rPr>
            </w:pPr>
            <w:r w:rsidRPr="003A0291">
              <w:rPr>
                <w:rFonts w:ascii="Arial" w:hAnsi="Arial" w:cs="Arial"/>
                <w:sz w:val="20"/>
              </w:rPr>
              <w:t>4:30 – 5:30 PM</w:t>
            </w:r>
          </w:p>
        </w:tc>
        <w:tc>
          <w:tcPr>
            <w:tcW w:w="3638" w:type="pct"/>
            <w:tcBorders>
              <w:left w:val="thinThickSmallGap" w:sz="48" w:space="0" w:color="A8D08D"/>
              <w:right w:val="thinThickSmallGap" w:sz="48" w:space="0" w:color="A8D08D"/>
            </w:tcBorders>
          </w:tcPr>
          <w:p w:rsidR="003A0291" w:rsidRPr="003A0291" w:rsidRDefault="003A0291" w:rsidP="003A029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A0291">
              <w:rPr>
                <w:rFonts w:ascii="Arial" w:hAnsi="Arial" w:cs="Arial"/>
                <w:sz w:val="20"/>
              </w:rPr>
              <w:t>Panel de cierre</w:t>
            </w:r>
          </w:p>
        </w:tc>
      </w:tr>
      <w:tr w:rsidR="003A0291" w:rsidRPr="003A0291" w:rsidTr="003A0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gridSpan w:val="2"/>
            <w:tcBorders>
              <w:right w:val="thinThickSmallGap" w:sz="48" w:space="0" w:color="A8D08D"/>
            </w:tcBorders>
          </w:tcPr>
          <w:p w:rsidR="003A0291" w:rsidRPr="003A0291" w:rsidRDefault="003A0291" w:rsidP="003A0291">
            <w:pPr>
              <w:spacing w:after="0"/>
              <w:jc w:val="center"/>
              <w:rPr>
                <w:rFonts w:ascii="Arial" w:hAnsi="Arial" w:cs="Arial"/>
                <w:sz w:val="20"/>
              </w:rPr>
            </w:pPr>
            <w:r w:rsidRPr="003A0291">
              <w:rPr>
                <w:rFonts w:ascii="Arial" w:hAnsi="Arial" w:cs="Arial"/>
                <w:sz w:val="20"/>
              </w:rPr>
              <w:t>6:00 PM</w:t>
            </w:r>
          </w:p>
        </w:tc>
        <w:tc>
          <w:tcPr>
            <w:tcW w:w="3638" w:type="pct"/>
            <w:tcBorders>
              <w:left w:val="thinThickSmallGap" w:sz="48" w:space="0" w:color="A8D08D"/>
              <w:bottom w:val="thinThickSmallGap" w:sz="48" w:space="0" w:color="A8D08D"/>
              <w:right w:val="thinThickSmallGap" w:sz="48" w:space="0" w:color="A8D08D"/>
            </w:tcBorders>
          </w:tcPr>
          <w:p w:rsidR="003A0291" w:rsidRPr="003A0291" w:rsidRDefault="003A0291" w:rsidP="003A0291">
            <w:pPr>
              <w:numPr>
                <w:ilvl w:val="0"/>
                <w:numId w:val="10"/>
              </w:numPr>
              <w:spacing w:after="0" w:line="240" w:lineRule="auto"/>
              <w:ind w:left="318"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A0291">
              <w:rPr>
                <w:rFonts w:ascii="Arial" w:hAnsi="Arial" w:cs="Arial"/>
                <w:sz w:val="20"/>
              </w:rPr>
              <w:t>Premiaciones y reconocimientos</w:t>
            </w:r>
          </w:p>
          <w:p w:rsidR="003A0291" w:rsidRPr="003A0291" w:rsidRDefault="003A0291" w:rsidP="003A0291">
            <w:pPr>
              <w:numPr>
                <w:ilvl w:val="0"/>
                <w:numId w:val="10"/>
              </w:numPr>
              <w:spacing w:after="0" w:line="240" w:lineRule="auto"/>
              <w:ind w:left="318"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A0291">
              <w:rPr>
                <w:rFonts w:ascii="Arial" w:hAnsi="Arial" w:cs="Arial"/>
                <w:sz w:val="20"/>
              </w:rPr>
              <w:t>Elección sede del XXI Congreso</w:t>
            </w:r>
          </w:p>
          <w:p w:rsidR="003A0291" w:rsidRPr="003A0291" w:rsidRDefault="003A0291" w:rsidP="003A0291">
            <w:pPr>
              <w:numPr>
                <w:ilvl w:val="0"/>
                <w:numId w:val="10"/>
              </w:numPr>
              <w:spacing w:after="0" w:line="240" w:lineRule="auto"/>
              <w:ind w:left="318"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A0291">
              <w:rPr>
                <w:rFonts w:ascii="Arial" w:hAnsi="Arial" w:cs="Arial"/>
                <w:sz w:val="20"/>
              </w:rPr>
              <w:t>Entrega de certificaciones</w:t>
            </w:r>
          </w:p>
          <w:p w:rsidR="003A0291" w:rsidRPr="003A0291" w:rsidRDefault="003A0291" w:rsidP="003A0291">
            <w:pPr>
              <w:numPr>
                <w:ilvl w:val="0"/>
                <w:numId w:val="10"/>
              </w:numPr>
              <w:spacing w:after="0" w:line="240" w:lineRule="auto"/>
              <w:ind w:left="318"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A0291">
              <w:rPr>
                <w:rFonts w:ascii="Arial" w:hAnsi="Arial" w:cs="Arial"/>
                <w:sz w:val="20"/>
              </w:rPr>
              <w:t>Cierre oficial del evento</w:t>
            </w:r>
          </w:p>
        </w:tc>
      </w:tr>
    </w:tbl>
    <w:p w:rsidR="00430EC7" w:rsidRPr="009B1084" w:rsidRDefault="00430EC7" w:rsidP="00430EC7">
      <w:pPr>
        <w:rPr>
          <w:rFonts w:ascii="Arial" w:hAnsi="Arial" w:cs="Arial"/>
        </w:rPr>
      </w:pPr>
    </w:p>
    <w:p w:rsidR="00430EC7" w:rsidRPr="009B1084" w:rsidRDefault="00430EC7" w:rsidP="00430EC7">
      <w:pPr>
        <w:rPr>
          <w:rFonts w:ascii="Arial" w:hAnsi="Arial" w:cs="Arial"/>
          <w:color w:val="1F497D"/>
        </w:rPr>
      </w:pPr>
    </w:p>
    <w:p w:rsidR="00430EC7" w:rsidRDefault="006E497B" w:rsidP="00430EC7">
      <w:pPr>
        <w:jc w:val="center"/>
        <w:rPr>
          <w:rFonts w:ascii="Arial" w:hAnsi="Arial" w:cs="Arial"/>
          <w:b/>
        </w:rPr>
      </w:pPr>
      <w:r w:rsidRPr="000C6FCF">
        <w:rPr>
          <w:rFonts w:ascii="Arial" w:hAnsi="Arial" w:cs="Arial"/>
          <w:b/>
        </w:rPr>
        <w:t>COSTOS DE</w:t>
      </w:r>
      <w:r w:rsidR="00430EC7" w:rsidRPr="000C6FCF">
        <w:rPr>
          <w:rFonts w:ascii="Arial" w:hAnsi="Arial" w:cs="Arial"/>
          <w:b/>
        </w:rPr>
        <w:t xml:space="preserve"> INSCRIPCIÓN</w:t>
      </w:r>
    </w:p>
    <w:p w:rsidR="007636AC" w:rsidRPr="000C6FCF" w:rsidRDefault="007636AC" w:rsidP="00430EC7">
      <w:pPr>
        <w:jc w:val="center"/>
        <w:rPr>
          <w:rFonts w:ascii="Arial" w:hAnsi="Arial" w:cs="Arial"/>
          <w:b/>
        </w:rPr>
      </w:pPr>
    </w:p>
    <w:p w:rsidR="00430EC7" w:rsidRPr="000C6FCF" w:rsidRDefault="00430EC7" w:rsidP="00430EC7">
      <w:pPr>
        <w:jc w:val="both"/>
        <w:rPr>
          <w:rFonts w:ascii="Arial" w:hAnsi="Arial" w:cs="Arial"/>
        </w:rPr>
      </w:pPr>
      <w:r w:rsidRPr="000C6FCF">
        <w:rPr>
          <w:rFonts w:ascii="Arial" w:hAnsi="Arial" w:cs="Arial"/>
        </w:rPr>
        <w:t>Todos los asistentes al congreso cancelaran la inscripción al mismo que incluye participación en las actividades, académicas y culturales, una escarapela que los identifique como parte activa, un suvenir, memorias del evento y una certificación en calidad de asistente. Las fechas y costos para los asistentes son:</w:t>
      </w:r>
    </w:p>
    <w:p w:rsidR="00430EC7" w:rsidRPr="000C6FCF" w:rsidRDefault="00430EC7" w:rsidP="00430EC7">
      <w:pPr>
        <w:jc w:val="both"/>
        <w:rPr>
          <w:rFonts w:ascii="Arial" w:hAnsi="Arial" w:cs="Arial"/>
        </w:rPr>
      </w:pPr>
    </w:p>
    <w:p w:rsidR="00430EC7" w:rsidRPr="000C6FCF" w:rsidRDefault="00430EC7" w:rsidP="00430EC7">
      <w:pPr>
        <w:rPr>
          <w:rFonts w:ascii="Arial" w:hAnsi="Arial" w:cs="Arial"/>
        </w:rPr>
      </w:pPr>
      <w:r w:rsidRPr="000C6FCF">
        <w:rPr>
          <w:rFonts w:ascii="Arial" w:hAnsi="Arial" w:cs="Arial"/>
          <w:b/>
          <w:u w:val="single"/>
        </w:rPr>
        <w:t>Asistentes:</w:t>
      </w:r>
      <w:r w:rsidRPr="000C6FCF">
        <w:rPr>
          <w:rFonts w:ascii="Arial" w:hAnsi="Arial" w:cs="Arial"/>
        </w:rPr>
        <w:t xml:space="preserve"> </w:t>
      </w:r>
    </w:p>
    <w:p w:rsidR="00430EC7" w:rsidRPr="000C6FCF" w:rsidRDefault="006E497B" w:rsidP="00430EC7">
      <w:pPr>
        <w:rPr>
          <w:rFonts w:ascii="Arial" w:hAnsi="Arial" w:cs="Arial"/>
        </w:rPr>
      </w:pPr>
      <w:r w:rsidRPr="000C6FCF">
        <w:rPr>
          <w:rFonts w:ascii="Arial" w:hAnsi="Arial" w:cs="Arial"/>
        </w:rPr>
        <w:t xml:space="preserve">Hasta el </w:t>
      </w:r>
      <w:r w:rsidR="002375C9" w:rsidRPr="000C6FCF">
        <w:rPr>
          <w:rFonts w:ascii="Arial" w:hAnsi="Arial" w:cs="Arial"/>
        </w:rPr>
        <w:t>15</w:t>
      </w:r>
      <w:r w:rsidRPr="000C6FCF">
        <w:rPr>
          <w:rFonts w:ascii="Arial" w:hAnsi="Arial" w:cs="Arial"/>
        </w:rPr>
        <w:t xml:space="preserve"> de </w:t>
      </w:r>
      <w:r w:rsidR="002375C9" w:rsidRPr="000C6FCF">
        <w:rPr>
          <w:rFonts w:ascii="Arial" w:hAnsi="Arial" w:cs="Arial"/>
        </w:rPr>
        <w:t>agosto</w:t>
      </w:r>
      <w:r w:rsidRPr="000C6FCF">
        <w:rPr>
          <w:rFonts w:ascii="Arial" w:hAnsi="Arial" w:cs="Arial"/>
        </w:rPr>
        <w:t xml:space="preserve"> </w:t>
      </w:r>
      <w:r w:rsidR="002375C9" w:rsidRPr="000C6FCF">
        <w:rPr>
          <w:rFonts w:ascii="Arial" w:hAnsi="Arial" w:cs="Arial"/>
        </w:rPr>
        <w:t xml:space="preserve">$ </w:t>
      </w:r>
      <w:r w:rsidRPr="000C6FCF">
        <w:rPr>
          <w:rFonts w:ascii="Arial" w:hAnsi="Arial" w:cs="Arial"/>
        </w:rPr>
        <w:t>1</w:t>
      </w:r>
      <w:r w:rsidR="002375C9" w:rsidRPr="000C6FCF">
        <w:rPr>
          <w:rFonts w:ascii="Arial" w:hAnsi="Arial" w:cs="Arial"/>
        </w:rPr>
        <w:t>6</w:t>
      </w:r>
      <w:r w:rsidR="00430EC7" w:rsidRPr="000C6FCF">
        <w:rPr>
          <w:rFonts w:ascii="Arial" w:hAnsi="Arial" w:cs="Arial"/>
        </w:rPr>
        <w:t xml:space="preserve">0.000 </w:t>
      </w:r>
    </w:p>
    <w:p w:rsidR="00430EC7" w:rsidRDefault="006E497B" w:rsidP="00430EC7">
      <w:pPr>
        <w:rPr>
          <w:rFonts w:ascii="Arial" w:hAnsi="Arial" w:cs="Arial"/>
        </w:rPr>
      </w:pPr>
      <w:r w:rsidRPr="000C6FCF">
        <w:rPr>
          <w:rFonts w:ascii="Arial" w:hAnsi="Arial" w:cs="Arial"/>
        </w:rPr>
        <w:t xml:space="preserve">Hasta </w:t>
      </w:r>
      <w:r w:rsidR="002375C9" w:rsidRPr="000C6FCF">
        <w:rPr>
          <w:rFonts w:ascii="Arial" w:hAnsi="Arial" w:cs="Arial"/>
        </w:rPr>
        <w:t>el 4</w:t>
      </w:r>
      <w:r w:rsidRPr="000C6FCF">
        <w:rPr>
          <w:rFonts w:ascii="Arial" w:hAnsi="Arial" w:cs="Arial"/>
        </w:rPr>
        <w:t xml:space="preserve"> de </w:t>
      </w:r>
      <w:r w:rsidR="002375C9" w:rsidRPr="000C6FCF">
        <w:rPr>
          <w:rFonts w:ascii="Arial" w:hAnsi="Arial" w:cs="Arial"/>
        </w:rPr>
        <w:t>octubre</w:t>
      </w:r>
      <w:r w:rsidRPr="000C6FCF">
        <w:rPr>
          <w:rFonts w:ascii="Arial" w:hAnsi="Arial" w:cs="Arial"/>
        </w:rPr>
        <w:t xml:space="preserve"> $</w:t>
      </w:r>
      <w:r w:rsidR="002375C9" w:rsidRPr="000C6FCF">
        <w:rPr>
          <w:rFonts w:ascii="Arial" w:hAnsi="Arial" w:cs="Arial"/>
        </w:rPr>
        <w:t xml:space="preserve"> </w:t>
      </w:r>
      <w:r w:rsidRPr="000C6FCF">
        <w:rPr>
          <w:rFonts w:ascii="Arial" w:hAnsi="Arial" w:cs="Arial"/>
        </w:rPr>
        <w:t>1</w:t>
      </w:r>
      <w:r w:rsidR="002375C9" w:rsidRPr="000C6FCF">
        <w:rPr>
          <w:rFonts w:ascii="Arial" w:hAnsi="Arial" w:cs="Arial"/>
        </w:rPr>
        <w:t>9</w:t>
      </w:r>
      <w:r w:rsidR="00430EC7" w:rsidRPr="000C6FCF">
        <w:rPr>
          <w:rFonts w:ascii="Arial" w:hAnsi="Arial" w:cs="Arial"/>
        </w:rPr>
        <w:t xml:space="preserve">0.000  </w:t>
      </w:r>
    </w:p>
    <w:p w:rsidR="007636AC" w:rsidRPr="000C6FCF" w:rsidRDefault="007636AC" w:rsidP="00430EC7">
      <w:pPr>
        <w:rPr>
          <w:rFonts w:ascii="Arial" w:hAnsi="Arial" w:cs="Arial"/>
        </w:rPr>
      </w:pPr>
    </w:p>
    <w:p w:rsidR="00430EC7" w:rsidRPr="000C6FCF" w:rsidRDefault="00430EC7" w:rsidP="00430EC7">
      <w:pPr>
        <w:rPr>
          <w:rFonts w:ascii="Arial" w:hAnsi="Arial" w:cs="Arial"/>
        </w:rPr>
      </w:pPr>
      <w:r w:rsidRPr="000C6FCF">
        <w:rPr>
          <w:rFonts w:ascii="Arial" w:hAnsi="Arial" w:cs="Arial"/>
          <w:b/>
          <w:u w:val="single"/>
        </w:rPr>
        <w:t>Invitados:</w:t>
      </w:r>
      <w:r w:rsidRPr="000C6FCF">
        <w:rPr>
          <w:rFonts w:ascii="Arial" w:hAnsi="Arial" w:cs="Arial"/>
        </w:rPr>
        <w:t xml:space="preserve"> </w:t>
      </w:r>
    </w:p>
    <w:p w:rsidR="00430EC7" w:rsidRPr="000C6FCF" w:rsidRDefault="00430EC7" w:rsidP="00430EC7">
      <w:pPr>
        <w:rPr>
          <w:rFonts w:ascii="Arial" w:hAnsi="Arial" w:cs="Arial"/>
        </w:rPr>
      </w:pPr>
      <w:r w:rsidRPr="000C6FCF">
        <w:rPr>
          <w:rFonts w:ascii="Arial" w:hAnsi="Arial" w:cs="Arial"/>
        </w:rPr>
        <w:t>Se entiende por invitado:</w:t>
      </w:r>
    </w:p>
    <w:p w:rsidR="00430EC7" w:rsidRPr="000C6FCF" w:rsidRDefault="00430EC7" w:rsidP="00430EC7">
      <w:pPr>
        <w:pStyle w:val="Prrafodelista"/>
        <w:numPr>
          <w:ilvl w:val="0"/>
          <w:numId w:val="16"/>
        </w:numPr>
        <w:spacing w:before="120" w:after="120" w:line="240" w:lineRule="auto"/>
        <w:jc w:val="both"/>
        <w:rPr>
          <w:rFonts w:ascii="Arial" w:hAnsi="Arial" w:cs="Arial"/>
        </w:rPr>
      </w:pPr>
      <w:r w:rsidRPr="000C6FCF">
        <w:rPr>
          <w:rFonts w:ascii="Arial" w:hAnsi="Arial" w:cs="Arial"/>
        </w:rPr>
        <w:t>Docentes y estudiantes de universidades fuera de Colombia</w:t>
      </w:r>
    </w:p>
    <w:p w:rsidR="00430EC7" w:rsidRPr="000C6FCF" w:rsidRDefault="00430EC7" w:rsidP="00430EC7">
      <w:pPr>
        <w:pStyle w:val="Prrafodelista"/>
        <w:numPr>
          <w:ilvl w:val="0"/>
          <w:numId w:val="16"/>
        </w:numPr>
        <w:spacing w:before="120" w:after="120" w:line="240" w:lineRule="auto"/>
        <w:jc w:val="both"/>
        <w:rPr>
          <w:rFonts w:ascii="Arial" w:hAnsi="Arial" w:cs="Arial"/>
        </w:rPr>
      </w:pPr>
      <w:r w:rsidRPr="000C6FCF">
        <w:rPr>
          <w:rFonts w:ascii="Arial" w:hAnsi="Arial" w:cs="Arial"/>
        </w:rPr>
        <w:t>Ponentes (1 por grupo) de las comunicaciones presentadas y seleccionadas</w:t>
      </w:r>
    </w:p>
    <w:p w:rsidR="00430EC7" w:rsidRPr="000C6FCF" w:rsidRDefault="00430EC7" w:rsidP="00430EC7">
      <w:pPr>
        <w:pStyle w:val="Prrafodelista"/>
        <w:numPr>
          <w:ilvl w:val="0"/>
          <w:numId w:val="16"/>
        </w:numPr>
        <w:spacing w:before="120" w:after="120" w:line="240" w:lineRule="auto"/>
        <w:jc w:val="both"/>
        <w:rPr>
          <w:rFonts w:ascii="Arial" w:hAnsi="Arial" w:cs="Arial"/>
        </w:rPr>
      </w:pPr>
      <w:r w:rsidRPr="000C6FCF">
        <w:rPr>
          <w:rFonts w:ascii="Arial" w:hAnsi="Arial" w:cs="Arial"/>
        </w:rPr>
        <w:t>1 docente representante por sede con grupo mínimo de 20 estudiantes.</w:t>
      </w:r>
    </w:p>
    <w:p w:rsidR="00430EC7" w:rsidRPr="000C6FCF" w:rsidRDefault="00430EC7" w:rsidP="00430EC7">
      <w:pPr>
        <w:ind w:left="360"/>
        <w:rPr>
          <w:rFonts w:ascii="Arial" w:hAnsi="Arial" w:cs="Arial"/>
        </w:rPr>
      </w:pPr>
      <w:r w:rsidRPr="000C6FCF">
        <w:rPr>
          <w:rFonts w:ascii="Arial" w:hAnsi="Arial" w:cs="Arial"/>
        </w:rPr>
        <w:t xml:space="preserve">Los invitados no cancelan inscripción, ni costo de alojamiento (las condicione se </w:t>
      </w:r>
      <w:r w:rsidR="006E497B" w:rsidRPr="000C6FCF">
        <w:rPr>
          <w:rFonts w:ascii="Arial" w:hAnsi="Arial" w:cs="Arial"/>
        </w:rPr>
        <w:t>informarán</w:t>
      </w:r>
      <w:r w:rsidRPr="000C6FCF">
        <w:rPr>
          <w:rFonts w:ascii="Arial" w:hAnsi="Arial" w:cs="Arial"/>
        </w:rPr>
        <w:t xml:space="preserve"> previamente por el comité de logística del congreso). Tienen plazo máximo de confirmar su asistencia a</w:t>
      </w:r>
      <w:r w:rsidR="006E497B" w:rsidRPr="000C6FCF">
        <w:rPr>
          <w:rFonts w:ascii="Arial" w:hAnsi="Arial" w:cs="Arial"/>
        </w:rPr>
        <w:t xml:space="preserve">ntes del </w:t>
      </w:r>
      <w:r w:rsidR="002375C9" w:rsidRPr="000C6FCF">
        <w:rPr>
          <w:rFonts w:ascii="Arial" w:hAnsi="Arial" w:cs="Arial"/>
        </w:rPr>
        <w:t>15</w:t>
      </w:r>
      <w:r w:rsidR="006E497B" w:rsidRPr="000C6FCF">
        <w:rPr>
          <w:rFonts w:ascii="Arial" w:hAnsi="Arial" w:cs="Arial"/>
        </w:rPr>
        <w:t xml:space="preserve"> de septiembre de 2019</w:t>
      </w:r>
      <w:r w:rsidRPr="000C6FCF">
        <w:rPr>
          <w:rFonts w:ascii="Arial" w:hAnsi="Arial" w:cs="Arial"/>
        </w:rPr>
        <w:t>.</w:t>
      </w:r>
    </w:p>
    <w:p w:rsidR="00430EC7" w:rsidRPr="000C6FCF" w:rsidRDefault="00430EC7" w:rsidP="00430EC7">
      <w:pPr>
        <w:ind w:left="360"/>
        <w:rPr>
          <w:rFonts w:ascii="Arial" w:hAnsi="Arial" w:cs="Arial"/>
        </w:rPr>
      </w:pPr>
      <w:r w:rsidRPr="000C6FCF">
        <w:rPr>
          <w:rFonts w:ascii="Arial" w:hAnsi="Arial" w:cs="Arial"/>
        </w:rPr>
        <w:t>Los invitados deben asumir los costos de desplazamiento y de alimentación</w:t>
      </w:r>
    </w:p>
    <w:p w:rsidR="00430EC7" w:rsidRPr="000C6FCF" w:rsidRDefault="00430EC7" w:rsidP="00430EC7">
      <w:pPr>
        <w:rPr>
          <w:rFonts w:ascii="Arial" w:hAnsi="Arial" w:cs="Arial"/>
        </w:rPr>
      </w:pPr>
    </w:p>
    <w:p w:rsidR="00430EC7" w:rsidRPr="000C6FCF" w:rsidRDefault="00430EC7" w:rsidP="00430EC7">
      <w:pPr>
        <w:rPr>
          <w:rFonts w:ascii="Arial" w:hAnsi="Arial" w:cs="Arial"/>
        </w:rPr>
      </w:pPr>
    </w:p>
    <w:p w:rsidR="00430EC7" w:rsidRPr="000C6FCF" w:rsidRDefault="00430EC7" w:rsidP="00430EC7">
      <w:pPr>
        <w:spacing w:after="0"/>
        <w:rPr>
          <w:rFonts w:ascii="Arial" w:hAnsi="Arial" w:cs="Arial"/>
        </w:rPr>
      </w:pPr>
    </w:p>
    <w:p w:rsidR="00430EC7" w:rsidRPr="009B1084" w:rsidRDefault="00430EC7" w:rsidP="00430EC7">
      <w:pPr>
        <w:rPr>
          <w:rFonts w:ascii="Arial" w:hAnsi="Arial" w:cs="Arial"/>
          <w:color w:val="1F497D"/>
        </w:rPr>
      </w:pPr>
    </w:p>
    <w:p w:rsidR="000C6FCF" w:rsidRDefault="000C6FCF" w:rsidP="00430EC7">
      <w:pPr>
        <w:jc w:val="center"/>
        <w:rPr>
          <w:rFonts w:ascii="Arial" w:hAnsi="Arial" w:cs="Arial"/>
          <w:b/>
          <w:color w:val="1F497D"/>
        </w:rPr>
      </w:pPr>
    </w:p>
    <w:p w:rsidR="000C6FCF" w:rsidRDefault="000C6FCF" w:rsidP="00430EC7">
      <w:pPr>
        <w:jc w:val="center"/>
        <w:rPr>
          <w:rFonts w:ascii="Arial" w:hAnsi="Arial" w:cs="Arial"/>
          <w:b/>
          <w:color w:val="1F497D"/>
        </w:rPr>
      </w:pPr>
    </w:p>
    <w:p w:rsidR="003A0291" w:rsidRPr="009B1084" w:rsidRDefault="003A0291" w:rsidP="00430EC7">
      <w:pPr>
        <w:jc w:val="center"/>
        <w:rPr>
          <w:rFonts w:ascii="Arial" w:hAnsi="Arial" w:cs="Arial"/>
          <w:b/>
          <w:color w:val="1F497D"/>
        </w:rPr>
      </w:pPr>
    </w:p>
    <w:p w:rsidR="00430EC7" w:rsidRPr="000C6FCF" w:rsidRDefault="00430EC7" w:rsidP="00430EC7">
      <w:pPr>
        <w:jc w:val="center"/>
        <w:rPr>
          <w:rFonts w:ascii="Arial" w:hAnsi="Arial" w:cs="Arial"/>
          <w:b/>
        </w:rPr>
      </w:pPr>
      <w:r w:rsidRPr="000C6FCF">
        <w:rPr>
          <w:rFonts w:ascii="Arial" w:hAnsi="Arial" w:cs="Arial"/>
          <w:b/>
        </w:rPr>
        <w:t>ANEXO 1</w:t>
      </w:r>
    </w:p>
    <w:p w:rsidR="00430EC7" w:rsidRPr="000C6FCF" w:rsidRDefault="00430EC7" w:rsidP="00430EC7">
      <w:pPr>
        <w:jc w:val="center"/>
        <w:rPr>
          <w:rFonts w:ascii="Arial" w:hAnsi="Arial" w:cs="Arial"/>
          <w:b/>
        </w:rPr>
      </w:pPr>
    </w:p>
    <w:p w:rsidR="00430EC7" w:rsidRPr="000C6FCF" w:rsidRDefault="00430EC7" w:rsidP="00430EC7">
      <w:pPr>
        <w:jc w:val="center"/>
        <w:rPr>
          <w:rFonts w:ascii="Arial" w:hAnsi="Arial" w:cs="Arial"/>
        </w:rPr>
      </w:pPr>
      <w:r w:rsidRPr="000C6FCF">
        <w:rPr>
          <w:rFonts w:ascii="Arial" w:hAnsi="Arial" w:cs="Arial"/>
          <w:b/>
        </w:rPr>
        <w:t>GUÍA PARA LA PRESENTACIÓN DE PONENCIAS</w:t>
      </w:r>
      <w:r w:rsidRPr="000C6FCF">
        <w:rPr>
          <w:rFonts w:ascii="Arial" w:hAnsi="Arial" w:cs="Arial"/>
        </w:rPr>
        <w:t>.</w:t>
      </w:r>
    </w:p>
    <w:p w:rsidR="00430EC7" w:rsidRPr="000C6FCF" w:rsidRDefault="00430EC7" w:rsidP="00430EC7">
      <w:pPr>
        <w:jc w:val="center"/>
        <w:rPr>
          <w:rFonts w:ascii="Arial" w:hAnsi="Arial" w:cs="Arial"/>
        </w:rPr>
      </w:pPr>
    </w:p>
    <w:p w:rsidR="00430EC7" w:rsidRPr="000C6FCF" w:rsidRDefault="00430EC7" w:rsidP="00430EC7">
      <w:pPr>
        <w:jc w:val="both"/>
        <w:rPr>
          <w:rFonts w:ascii="Arial" w:hAnsi="Arial" w:cs="Arial"/>
        </w:rPr>
      </w:pPr>
      <w:r w:rsidRPr="000C6FCF">
        <w:rPr>
          <w:rFonts w:ascii="Arial" w:hAnsi="Arial" w:cs="Arial"/>
        </w:rPr>
        <w:t>Usted puede participar en calidad de ponente en el XV Congreso Nacional e Internacional de Contaduría Pública en una de las siguientes modalidades.</w:t>
      </w:r>
    </w:p>
    <w:p w:rsidR="00430EC7" w:rsidRPr="000C6FCF" w:rsidRDefault="00430EC7" w:rsidP="00430EC7">
      <w:pPr>
        <w:numPr>
          <w:ilvl w:val="0"/>
          <w:numId w:val="11"/>
        </w:numPr>
        <w:autoSpaceDE w:val="0"/>
        <w:autoSpaceDN w:val="0"/>
        <w:adjustRightInd w:val="0"/>
        <w:spacing w:after="0" w:line="240" w:lineRule="auto"/>
        <w:jc w:val="both"/>
        <w:rPr>
          <w:rFonts w:ascii="Arial" w:hAnsi="Arial" w:cs="Arial"/>
          <w:lang w:eastAsia="es-ES"/>
        </w:rPr>
      </w:pPr>
      <w:r w:rsidRPr="000C6FCF">
        <w:rPr>
          <w:rFonts w:ascii="Arial" w:hAnsi="Arial" w:cs="Arial"/>
          <w:b/>
          <w:u w:val="single"/>
        </w:rPr>
        <w:t>PROPUESTAS DE INVESTIGACIÓN:</w:t>
      </w:r>
      <w:r w:rsidRPr="000C6FCF">
        <w:rPr>
          <w:rFonts w:ascii="Arial" w:hAnsi="Arial" w:cs="Arial"/>
        </w:rPr>
        <w:t xml:space="preserve"> </w:t>
      </w:r>
    </w:p>
    <w:p w:rsidR="00430EC7" w:rsidRPr="000C6FCF" w:rsidRDefault="00430EC7" w:rsidP="00430EC7">
      <w:pPr>
        <w:autoSpaceDE w:val="0"/>
        <w:autoSpaceDN w:val="0"/>
        <w:adjustRightInd w:val="0"/>
        <w:spacing w:after="0" w:line="240" w:lineRule="auto"/>
        <w:ind w:left="360"/>
        <w:jc w:val="both"/>
        <w:rPr>
          <w:rFonts w:ascii="Arial" w:hAnsi="Arial" w:cs="Arial"/>
          <w:lang w:eastAsia="es-ES"/>
        </w:rPr>
      </w:pPr>
    </w:p>
    <w:p w:rsidR="00430EC7" w:rsidRPr="000C6FCF" w:rsidRDefault="00430EC7" w:rsidP="00430EC7">
      <w:pPr>
        <w:autoSpaceDE w:val="0"/>
        <w:autoSpaceDN w:val="0"/>
        <w:adjustRightInd w:val="0"/>
        <w:spacing w:after="0" w:line="240" w:lineRule="auto"/>
        <w:ind w:left="360"/>
        <w:jc w:val="both"/>
        <w:rPr>
          <w:rFonts w:ascii="Arial" w:hAnsi="Arial" w:cs="Arial"/>
          <w:lang w:eastAsia="es-ES"/>
        </w:rPr>
      </w:pPr>
      <w:r w:rsidRPr="000C6FCF">
        <w:rPr>
          <w:rFonts w:ascii="Arial" w:hAnsi="Arial" w:cs="Arial"/>
        </w:rPr>
        <w:t xml:space="preserve">Son aquellos proyectos que se encuentran en su fase inicial y no han iniciado la recolección de la información. Estos serán presentados a manera de póster y contarán con un espacio de 10 minutos para hacer la presentación ante la comunidad y los evaluadores. (todas las sedes pueden participar hasta con 10 propuestas de Investigación) y se premiará a la mejor propuesta de investigación en cada uno de los ejes temáticos. Las propuestas son escogidas internamente por el comité académico o de investigaciones de cada sede o universidad; se reciben los nombres de las propuestas para tener un registro anterior de ellas. Los ponentes en calidad de propuesta si pagan inscripción y pueden hacer la exposición del póster hasta dos estudiantes. </w:t>
      </w:r>
    </w:p>
    <w:p w:rsidR="00430EC7" w:rsidRPr="000C6FCF" w:rsidRDefault="00430EC7" w:rsidP="00430EC7">
      <w:pPr>
        <w:autoSpaceDE w:val="0"/>
        <w:autoSpaceDN w:val="0"/>
        <w:adjustRightInd w:val="0"/>
        <w:ind w:left="360"/>
        <w:jc w:val="both"/>
        <w:rPr>
          <w:rFonts w:ascii="Arial" w:hAnsi="Arial" w:cs="Arial"/>
          <w:lang w:eastAsia="es-ES"/>
        </w:rPr>
      </w:pPr>
      <w:r w:rsidRPr="000C6FCF">
        <w:rPr>
          <w:rFonts w:ascii="Arial" w:hAnsi="Arial" w:cs="Arial"/>
          <w:u w:val="single"/>
          <w:lang w:eastAsia="es-ES"/>
        </w:rPr>
        <w:t xml:space="preserve">Características </w:t>
      </w:r>
      <w:r w:rsidR="002375C9" w:rsidRPr="000C6FCF">
        <w:rPr>
          <w:rFonts w:ascii="Arial" w:hAnsi="Arial" w:cs="Arial"/>
          <w:u w:val="single"/>
          <w:lang w:eastAsia="es-ES"/>
        </w:rPr>
        <w:t>del póster</w:t>
      </w:r>
      <w:r w:rsidRPr="000C6FCF">
        <w:rPr>
          <w:rFonts w:ascii="Arial" w:hAnsi="Arial" w:cs="Arial"/>
          <w:u w:val="single"/>
          <w:lang w:eastAsia="es-ES"/>
        </w:rPr>
        <w:t>:</w:t>
      </w:r>
      <w:r w:rsidRPr="000C6FCF">
        <w:rPr>
          <w:rFonts w:ascii="Arial" w:hAnsi="Arial" w:cs="Arial"/>
          <w:lang w:eastAsia="es-ES"/>
        </w:rPr>
        <w:t xml:space="preserve"> tamaño: 1m de ancho por 1.5m de alto, letra visible para ser leído a una distancia de dos metros. Ser preciso y ordenado, evidenciando el </w:t>
      </w:r>
      <w:r w:rsidRPr="000C6FCF">
        <w:rPr>
          <w:rFonts w:ascii="Arial" w:hAnsi="Arial" w:cs="Arial"/>
          <w:b/>
          <w:lang w:eastAsia="es-ES"/>
        </w:rPr>
        <w:t>título</w:t>
      </w:r>
      <w:r w:rsidRPr="000C6FCF">
        <w:rPr>
          <w:rFonts w:ascii="Arial" w:hAnsi="Arial" w:cs="Arial"/>
          <w:lang w:eastAsia="es-ES"/>
        </w:rPr>
        <w:t xml:space="preserve">, </w:t>
      </w:r>
      <w:r w:rsidRPr="000C6FCF">
        <w:rPr>
          <w:rFonts w:ascii="Arial" w:hAnsi="Arial" w:cs="Arial"/>
          <w:b/>
          <w:lang w:eastAsia="es-ES"/>
        </w:rPr>
        <w:t>problema</w:t>
      </w:r>
      <w:r w:rsidRPr="000C6FCF">
        <w:rPr>
          <w:rFonts w:ascii="Arial" w:hAnsi="Arial" w:cs="Arial"/>
          <w:lang w:eastAsia="es-ES"/>
        </w:rPr>
        <w:t xml:space="preserve">, el </w:t>
      </w:r>
      <w:r w:rsidRPr="000C6FCF">
        <w:rPr>
          <w:rFonts w:ascii="Arial" w:hAnsi="Arial" w:cs="Arial"/>
          <w:b/>
          <w:lang w:eastAsia="es-ES"/>
        </w:rPr>
        <w:t>objetivo</w:t>
      </w:r>
      <w:r w:rsidRPr="000C6FCF">
        <w:rPr>
          <w:rFonts w:ascii="Arial" w:hAnsi="Arial" w:cs="Arial"/>
          <w:lang w:eastAsia="es-ES"/>
        </w:rPr>
        <w:t xml:space="preserve"> y el </w:t>
      </w:r>
      <w:r w:rsidRPr="000C6FCF">
        <w:rPr>
          <w:rFonts w:ascii="Arial" w:hAnsi="Arial" w:cs="Arial"/>
          <w:b/>
          <w:lang w:eastAsia="es-ES"/>
        </w:rPr>
        <w:t>método</w:t>
      </w:r>
      <w:r w:rsidRPr="000C6FCF">
        <w:rPr>
          <w:rFonts w:ascii="Arial" w:hAnsi="Arial" w:cs="Arial"/>
          <w:lang w:eastAsia="es-ES"/>
        </w:rPr>
        <w:t xml:space="preserve"> acompañado de </w:t>
      </w:r>
      <w:r w:rsidRPr="000C6FCF">
        <w:rPr>
          <w:rFonts w:ascii="Arial" w:hAnsi="Arial" w:cs="Arial"/>
          <w:b/>
          <w:lang w:eastAsia="es-ES"/>
        </w:rPr>
        <w:t>imágenes</w:t>
      </w:r>
      <w:r w:rsidRPr="000C6FCF">
        <w:rPr>
          <w:rFonts w:ascii="Arial" w:hAnsi="Arial" w:cs="Arial"/>
          <w:lang w:eastAsia="es-ES"/>
        </w:rPr>
        <w:t xml:space="preserve"> o </w:t>
      </w:r>
      <w:r w:rsidRPr="000C6FCF">
        <w:rPr>
          <w:rFonts w:ascii="Arial" w:hAnsi="Arial" w:cs="Arial"/>
          <w:b/>
          <w:lang w:eastAsia="es-ES"/>
        </w:rPr>
        <w:t>diagramas</w:t>
      </w:r>
      <w:r w:rsidRPr="000C6FCF">
        <w:rPr>
          <w:rFonts w:ascii="Arial" w:hAnsi="Arial" w:cs="Arial"/>
          <w:lang w:eastAsia="es-ES"/>
        </w:rPr>
        <w:t xml:space="preserve">. </w:t>
      </w:r>
    </w:p>
    <w:p w:rsidR="00430EC7" w:rsidRPr="000C6FCF" w:rsidRDefault="00430EC7" w:rsidP="00430EC7">
      <w:pPr>
        <w:autoSpaceDE w:val="0"/>
        <w:autoSpaceDN w:val="0"/>
        <w:adjustRightInd w:val="0"/>
        <w:ind w:left="360"/>
        <w:jc w:val="both"/>
        <w:rPr>
          <w:rFonts w:ascii="Arial" w:hAnsi="Arial" w:cs="Arial"/>
          <w:lang w:eastAsia="es-ES"/>
        </w:rPr>
      </w:pPr>
      <w:r w:rsidRPr="000C6FCF">
        <w:rPr>
          <w:rFonts w:ascii="Arial" w:hAnsi="Arial" w:cs="Arial"/>
          <w:u w:val="single"/>
          <w:lang w:eastAsia="es-ES"/>
        </w:rPr>
        <w:t>Estructura del póster que se sugiere:</w:t>
      </w:r>
      <w:r w:rsidRPr="000C6FCF">
        <w:rPr>
          <w:rFonts w:ascii="Arial" w:hAnsi="Arial" w:cs="Arial"/>
          <w:lang w:eastAsia="es-ES"/>
        </w:rPr>
        <w:t xml:space="preserve"> Título de la propuesta, con no más de 15 palabras. El tamaño de las letras debe oscilar entre 2.5 y 3 cm. No utilizar subtítulos, ni títulos interrogativos. Autor(es): no más de 6. De los autores se </w:t>
      </w:r>
      <w:r w:rsidR="002375C9" w:rsidRPr="000C6FCF">
        <w:rPr>
          <w:rFonts w:ascii="Arial" w:hAnsi="Arial" w:cs="Arial"/>
          <w:lang w:eastAsia="es-ES"/>
        </w:rPr>
        <w:t>consignan las</w:t>
      </w:r>
      <w:r w:rsidRPr="000C6FCF">
        <w:rPr>
          <w:rFonts w:ascii="Arial" w:hAnsi="Arial" w:cs="Arial"/>
          <w:lang w:eastAsia="es-ES"/>
        </w:rPr>
        <w:t xml:space="preserve"> iníciales del nombre y los 2 apellidos. Se deben incluir los tutores y los asesores. El tamaño de las letras debe ser entre 1.5 y 2 cm. de altura. </w:t>
      </w:r>
    </w:p>
    <w:p w:rsidR="00430EC7" w:rsidRPr="000C6FCF" w:rsidRDefault="00430EC7" w:rsidP="00430EC7">
      <w:pPr>
        <w:autoSpaceDE w:val="0"/>
        <w:autoSpaceDN w:val="0"/>
        <w:adjustRightInd w:val="0"/>
        <w:ind w:left="360"/>
        <w:jc w:val="both"/>
        <w:rPr>
          <w:rFonts w:ascii="Arial" w:hAnsi="Arial" w:cs="Arial"/>
          <w:lang w:eastAsia="es-ES"/>
        </w:rPr>
      </w:pPr>
      <w:r w:rsidRPr="000C6FCF">
        <w:rPr>
          <w:rFonts w:ascii="Arial" w:hAnsi="Arial" w:cs="Arial"/>
          <w:u w:val="single"/>
          <w:lang w:eastAsia="es-ES"/>
        </w:rPr>
        <w:t>Información institucional:</w:t>
      </w:r>
      <w:r w:rsidRPr="000C6FCF">
        <w:rPr>
          <w:rFonts w:ascii="Arial" w:hAnsi="Arial" w:cs="Arial"/>
          <w:lang w:eastAsia="es-ES"/>
        </w:rPr>
        <w:t xml:space="preserve"> citar las dependencias que apoyarían la realización del trabajo, con la indicación de la ciudad, la provincia y el país de radicación. El tamaño de las letras puede tener de 0,75 a 1 cm. de altura. Tener en cuenta la estética al presentar las tres secciones: logo y nombre del grupo y/o semillero al que se pertenece, resumen y presentación esquemática, de ser posible gráfico, muy breve, con figuras ilustrativas o con frases cortas. Los resultados esperados. Se puede </w:t>
      </w:r>
      <w:r w:rsidRPr="000C6FCF">
        <w:rPr>
          <w:rFonts w:ascii="Arial" w:hAnsi="Arial" w:cs="Arial"/>
          <w:lang w:eastAsia="es-ES"/>
        </w:rPr>
        <w:lastRenderedPageBreak/>
        <w:t>presentar en forma de gráficos o textos. El autor debe estar presente durante el tiempo asignado a la presentación de póster.</w:t>
      </w:r>
    </w:p>
    <w:p w:rsidR="00430EC7" w:rsidRPr="000C6FCF" w:rsidRDefault="00430EC7" w:rsidP="00430EC7">
      <w:pPr>
        <w:autoSpaceDE w:val="0"/>
        <w:autoSpaceDN w:val="0"/>
        <w:adjustRightInd w:val="0"/>
        <w:ind w:left="360"/>
        <w:jc w:val="both"/>
        <w:rPr>
          <w:rFonts w:ascii="Arial" w:hAnsi="Arial" w:cs="Arial"/>
          <w:lang w:eastAsia="es-ES"/>
        </w:rPr>
      </w:pPr>
    </w:p>
    <w:p w:rsidR="00430EC7" w:rsidRPr="000C6FCF" w:rsidRDefault="00430EC7" w:rsidP="00430EC7">
      <w:pPr>
        <w:autoSpaceDE w:val="0"/>
        <w:autoSpaceDN w:val="0"/>
        <w:adjustRightInd w:val="0"/>
        <w:ind w:left="360"/>
        <w:jc w:val="both"/>
        <w:rPr>
          <w:rFonts w:ascii="Arial" w:hAnsi="Arial" w:cs="Arial"/>
          <w:lang w:eastAsia="es-ES"/>
        </w:rPr>
      </w:pPr>
    </w:p>
    <w:p w:rsidR="00430EC7" w:rsidRPr="000C6FCF" w:rsidRDefault="00430EC7" w:rsidP="00430EC7">
      <w:pPr>
        <w:autoSpaceDE w:val="0"/>
        <w:autoSpaceDN w:val="0"/>
        <w:adjustRightInd w:val="0"/>
        <w:ind w:left="360"/>
        <w:jc w:val="both"/>
        <w:rPr>
          <w:rFonts w:ascii="Arial" w:hAnsi="Arial" w:cs="Arial"/>
          <w:lang w:eastAsia="es-ES"/>
        </w:rPr>
      </w:pPr>
    </w:p>
    <w:p w:rsidR="00430EC7" w:rsidRPr="000C6FCF" w:rsidRDefault="00430EC7" w:rsidP="00430EC7">
      <w:pPr>
        <w:numPr>
          <w:ilvl w:val="0"/>
          <w:numId w:val="11"/>
        </w:numPr>
        <w:autoSpaceDE w:val="0"/>
        <w:autoSpaceDN w:val="0"/>
        <w:adjustRightInd w:val="0"/>
        <w:spacing w:before="120" w:after="120" w:line="240" w:lineRule="auto"/>
        <w:ind w:hanging="357"/>
        <w:jc w:val="both"/>
        <w:rPr>
          <w:rFonts w:ascii="Arial" w:hAnsi="Arial" w:cs="Arial"/>
        </w:rPr>
      </w:pPr>
      <w:r w:rsidRPr="000C6FCF">
        <w:rPr>
          <w:rFonts w:ascii="Arial" w:hAnsi="Arial" w:cs="Arial"/>
          <w:b/>
          <w:u w:val="single"/>
        </w:rPr>
        <w:t>AVANCES DE INVESTIGACIÓN O PROYECTOS EN CURSO:</w:t>
      </w:r>
      <w:r w:rsidRPr="000C6FCF">
        <w:rPr>
          <w:rFonts w:ascii="Arial" w:hAnsi="Arial" w:cs="Arial"/>
        </w:rPr>
        <w:t xml:space="preserve"> </w:t>
      </w:r>
    </w:p>
    <w:p w:rsidR="00430EC7" w:rsidRPr="000C6FCF" w:rsidRDefault="00430EC7" w:rsidP="00430EC7">
      <w:pPr>
        <w:autoSpaceDE w:val="0"/>
        <w:autoSpaceDN w:val="0"/>
        <w:adjustRightInd w:val="0"/>
        <w:spacing w:before="120" w:after="120" w:line="240" w:lineRule="auto"/>
        <w:ind w:left="360"/>
        <w:jc w:val="both"/>
        <w:rPr>
          <w:rFonts w:ascii="Arial" w:hAnsi="Arial" w:cs="Arial"/>
        </w:rPr>
      </w:pPr>
    </w:p>
    <w:p w:rsidR="00430EC7" w:rsidRPr="000C6FCF" w:rsidRDefault="00430EC7" w:rsidP="00430EC7">
      <w:pPr>
        <w:autoSpaceDE w:val="0"/>
        <w:autoSpaceDN w:val="0"/>
        <w:adjustRightInd w:val="0"/>
        <w:spacing w:before="120" w:after="120" w:line="240" w:lineRule="auto"/>
        <w:ind w:left="360"/>
        <w:jc w:val="both"/>
        <w:rPr>
          <w:rFonts w:ascii="Arial" w:hAnsi="Arial" w:cs="Arial"/>
        </w:rPr>
      </w:pPr>
      <w:r w:rsidRPr="000C6FCF">
        <w:rPr>
          <w:rFonts w:ascii="Arial" w:hAnsi="Arial" w:cs="Arial"/>
        </w:rPr>
        <w:t>Estas comunicaciones son escogidas internamente por el comité científico del congreso y debe contener:</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Identificación: datos del autor/autores, e-mail de contacto, teléfono de contacto, eje temático al que presenta la comunicación, todo lo anterior en un archivo versión Word diferente al de la ponencia.</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Título (máximo 15 palabras)</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Resumen (máximo 15 renglones)</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Palabras claves (máximo 5)</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Planteamiento del problema</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Justificación</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Objetivos</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Marco Referencial</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Metodología</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Resultados preliminares</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Conclusiones preliminares</w:t>
      </w:r>
    </w:p>
    <w:p w:rsidR="00430EC7" w:rsidRPr="000C6FCF" w:rsidRDefault="00430EC7" w:rsidP="00430EC7">
      <w:pPr>
        <w:numPr>
          <w:ilvl w:val="0"/>
          <w:numId w:val="12"/>
        </w:numPr>
        <w:autoSpaceDE w:val="0"/>
        <w:autoSpaceDN w:val="0"/>
        <w:adjustRightInd w:val="0"/>
        <w:spacing w:before="120" w:after="120" w:line="240" w:lineRule="auto"/>
        <w:ind w:hanging="357"/>
        <w:jc w:val="both"/>
        <w:rPr>
          <w:rFonts w:ascii="Arial" w:hAnsi="Arial" w:cs="Arial"/>
        </w:rPr>
      </w:pPr>
      <w:r w:rsidRPr="000C6FCF">
        <w:rPr>
          <w:rFonts w:ascii="Arial" w:hAnsi="Arial" w:cs="Arial"/>
        </w:rPr>
        <w:t>bibliografía</w:t>
      </w:r>
    </w:p>
    <w:p w:rsidR="00430EC7" w:rsidRPr="000C6FCF" w:rsidRDefault="00430EC7" w:rsidP="00430EC7">
      <w:pPr>
        <w:spacing w:before="100" w:beforeAutospacing="1" w:after="100" w:afterAutospacing="1"/>
        <w:ind w:left="360"/>
        <w:jc w:val="both"/>
        <w:rPr>
          <w:rFonts w:ascii="Arial" w:hAnsi="Arial" w:cs="Arial"/>
        </w:rPr>
      </w:pPr>
      <w:r w:rsidRPr="000C6FCF">
        <w:rPr>
          <w:rFonts w:ascii="Arial" w:hAnsi="Arial" w:cs="Arial"/>
        </w:rPr>
        <w:t>La ponencia completa tendrá una extensión máxima de 6,000 palabras (15 cuartillas en interlineado sencillo) incluyendo, en su caso, figuras, gráficas, cuadros, anexos y referencias bibliográficas. Se deberá enviar en Microsoft Word con fuente Times New Roman de 12 puntos; el interlineado debe ser sencillo dejando un espacio adicional entre párrafos, los cuales deberán estar justificados. Todas las páginas se numerarán en la parte inferior, de manera centrada, incluyendo figuras, gráficas, cuadros, anexos y referencias bibliográficas.</w:t>
      </w:r>
    </w:p>
    <w:p w:rsidR="00430EC7" w:rsidRPr="000C6FCF" w:rsidRDefault="00430EC7" w:rsidP="00430EC7">
      <w:pPr>
        <w:autoSpaceDE w:val="0"/>
        <w:autoSpaceDN w:val="0"/>
        <w:adjustRightInd w:val="0"/>
        <w:jc w:val="both"/>
        <w:rPr>
          <w:rFonts w:ascii="Arial" w:hAnsi="Arial" w:cs="Arial"/>
        </w:rPr>
      </w:pPr>
    </w:p>
    <w:p w:rsidR="00430EC7" w:rsidRPr="000C6FCF" w:rsidRDefault="00430EC7" w:rsidP="00430EC7">
      <w:pPr>
        <w:autoSpaceDE w:val="0"/>
        <w:autoSpaceDN w:val="0"/>
        <w:adjustRightInd w:val="0"/>
        <w:jc w:val="both"/>
        <w:rPr>
          <w:rFonts w:ascii="Arial" w:hAnsi="Arial" w:cs="Arial"/>
        </w:rPr>
      </w:pPr>
    </w:p>
    <w:p w:rsidR="00430EC7" w:rsidRPr="000C6FCF" w:rsidRDefault="00430EC7" w:rsidP="00430EC7">
      <w:pPr>
        <w:autoSpaceDE w:val="0"/>
        <w:autoSpaceDN w:val="0"/>
        <w:adjustRightInd w:val="0"/>
        <w:jc w:val="both"/>
        <w:rPr>
          <w:rFonts w:ascii="Arial" w:hAnsi="Arial" w:cs="Arial"/>
        </w:rPr>
      </w:pPr>
    </w:p>
    <w:p w:rsidR="00430EC7" w:rsidRPr="000C6FCF" w:rsidRDefault="00430EC7" w:rsidP="00430EC7">
      <w:pPr>
        <w:numPr>
          <w:ilvl w:val="0"/>
          <w:numId w:val="11"/>
        </w:numPr>
        <w:autoSpaceDE w:val="0"/>
        <w:autoSpaceDN w:val="0"/>
        <w:adjustRightInd w:val="0"/>
        <w:spacing w:after="0" w:line="240" w:lineRule="auto"/>
        <w:jc w:val="both"/>
        <w:rPr>
          <w:rFonts w:ascii="Arial" w:hAnsi="Arial" w:cs="Arial"/>
        </w:rPr>
      </w:pPr>
      <w:r w:rsidRPr="000C6FCF">
        <w:rPr>
          <w:rFonts w:ascii="Arial" w:hAnsi="Arial" w:cs="Arial"/>
          <w:b/>
          <w:u w:val="single"/>
        </w:rPr>
        <w:t>ARTÍCULOS O INFORMES DE INVESTIGACIÓN DE PROYECTOS FINALIZADOS:</w:t>
      </w:r>
      <w:r w:rsidRPr="000C6FCF">
        <w:rPr>
          <w:rFonts w:ascii="Arial" w:hAnsi="Arial" w:cs="Arial"/>
        </w:rPr>
        <w:t xml:space="preserve"> Debe contener </w:t>
      </w:r>
    </w:p>
    <w:p w:rsidR="00430EC7" w:rsidRPr="000C6FCF" w:rsidRDefault="00430EC7" w:rsidP="00430EC7">
      <w:pPr>
        <w:autoSpaceDE w:val="0"/>
        <w:autoSpaceDN w:val="0"/>
        <w:adjustRightInd w:val="0"/>
        <w:spacing w:after="0" w:line="240" w:lineRule="auto"/>
        <w:ind w:left="360"/>
        <w:jc w:val="both"/>
        <w:rPr>
          <w:rFonts w:ascii="Arial" w:hAnsi="Arial" w:cs="Arial"/>
        </w:rPr>
      </w:pP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Identificación: datos del autor/autores, e-mail de contacto, teléfono de contacto, eje temático al que presenta la comunicación, universidad o empresa y tipo de vinculación con esta, todo lo anterior en un archivo versión Word diferente al de la ponencia.</w:t>
      </w: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Título (máximo 15 palabras)</w:t>
      </w: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Resumen (máximo 15 renglones)</w:t>
      </w: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Palabras claves (máximo 5)</w:t>
      </w: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Planteamiento del problema</w:t>
      </w: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Justificación</w:t>
      </w: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Objetivos</w:t>
      </w: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Marco Referencial</w:t>
      </w: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Metodología</w:t>
      </w: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 xml:space="preserve">Resultados </w:t>
      </w: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Conclusiones</w:t>
      </w:r>
    </w:p>
    <w:p w:rsidR="00430EC7" w:rsidRPr="000C6FCF" w:rsidRDefault="00430EC7" w:rsidP="00430EC7">
      <w:pPr>
        <w:numPr>
          <w:ilvl w:val="0"/>
          <w:numId w:val="15"/>
        </w:numPr>
        <w:autoSpaceDE w:val="0"/>
        <w:autoSpaceDN w:val="0"/>
        <w:adjustRightInd w:val="0"/>
        <w:spacing w:before="120" w:after="120" w:line="240" w:lineRule="auto"/>
        <w:jc w:val="both"/>
        <w:rPr>
          <w:rFonts w:ascii="Arial" w:hAnsi="Arial" w:cs="Arial"/>
        </w:rPr>
      </w:pPr>
      <w:r w:rsidRPr="000C6FCF">
        <w:rPr>
          <w:rFonts w:ascii="Arial" w:hAnsi="Arial" w:cs="Arial"/>
        </w:rPr>
        <w:t>Bibliografía</w:t>
      </w:r>
    </w:p>
    <w:p w:rsidR="00430EC7" w:rsidRPr="000C6FCF" w:rsidRDefault="00430EC7" w:rsidP="00430EC7">
      <w:pPr>
        <w:ind w:left="360"/>
        <w:jc w:val="both"/>
        <w:rPr>
          <w:rFonts w:ascii="Arial" w:hAnsi="Arial" w:cs="Arial"/>
        </w:rPr>
      </w:pPr>
      <w:r w:rsidRPr="000C6FCF">
        <w:rPr>
          <w:rFonts w:ascii="Arial" w:hAnsi="Arial" w:cs="Arial"/>
        </w:rPr>
        <w:t>La ponencia completa tendrá una extensión máxima de 6,000 palabras (15 cuartillas en interlineado sencillo) incluyendo, en su caso, figuras, gráficas, cuadros, anexos y referencias bibliográficas. Se deberá enviar en Microsoft Word en fuente Times New Roman de 12 puntos; el interlineado debe ser sencillo dejando un espacio adicional entre párrafos, los cuales deberán estar justificados. Todas las páginas se numerarán en la parte inferior, de manera centrada, incluyendo figuras, gráficas, cuadros, anexos y referencias bibliográficas.</w:t>
      </w:r>
    </w:p>
    <w:p w:rsidR="00430EC7" w:rsidRPr="000C6FCF" w:rsidRDefault="00430EC7" w:rsidP="00430EC7">
      <w:pPr>
        <w:ind w:left="360"/>
        <w:jc w:val="both"/>
        <w:rPr>
          <w:rFonts w:ascii="Arial" w:hAnsi="Arial" w:cs="Arial"/>
        </w:rPr>
      </w:pPr>
      <w:r w:rsidRPr="000C6FCF">
        <w:rPr>
          <w:rFonts w:ascii="Arial" w:hAnsi="Arial" w:cs="Arial"/>
        </w:rPr>
        <w:t>Se ser seleccionada para publicación el autor deberá adecuarla según el formato que estime la revista en la que se publicará.</w:t>
      </w:r>
    </w:p>
    <w:p w:rsidR="00430EC7" w:rsidRPr="000C6FCF" w:rsidRDefault="00430EC7" w:rsidP="00430EC7">
      <w:pPr>
        <w:autoSpaceDE w:val="0"/>
        <w:autoSpaceDN w:val="0"/>
        <w:adjustRightInd w:val="0"/>
        <w:jc w:val="both"/>
        <w:rPr>
          <w:rFonts w:ascii="Arial" w:hAnsi="Arial" w:cs="Arial"/>
          <w:b/>
        </w:rPr>
      </w:pPr>
    </w:p>
    <w:p w:rsidR="00430EC7" w:rsidRPr="000C6FCF" w:rsidRDefault="00430EC7" w:rsidP="00430EC7">
      <w:pPr>
        <w:autoSpaceDE w:val="0"/>
        <w:autoSpaceDN w:val="0"/>
        <w:adjustRightInd w:val="0"/>
        <w:jc w:val="both"/>
        <w:rPr>
          <w:rFonts w:ascii="Arial" w:hAnsi="Arial" w:cs="Arial"/>
          <w:b/>
        </w:rPr>
      </w:pPr>
    </w:p>
    <w:p w:rsidR="00430EC7" w:rsidRPr="000C6FCF" w:rsidRDefault="00430EC7" w:rsidP="00430EC7">
      <w:pPr>
        <w:autoSpaceDE w:val="0"/>
        <w:autoSpaceDN w:val="0"/>
        <w:adjustRightInd w:val="0"/>
        <w:jc w:val="both"/>
        <w:rPr>
          <w:rFonts w:ascii="Arial" w:hAnsi="Arial" w:cs="Arial"/>
          <w:b/>
        </w:rPr>
      </w:pPr>
    </w:p>
    <w:p w:rsidR="00430EC7" w:rsidRPr="000C6FCF" w:rsidRDefault="00430EC7" w:rsidP="00430EC7">
      <w:pPr>
        <w:autoSpaceDE w:val="0"/>
        <w:autoSpaceDN w:val="0"/>
        <w:adjustRightInd w:val="0"/>
        <w:jc w:val="both"/>
        <w:rPr>
          <w:rFonts w:ascii="Arial" w:hAnsi="Arial" w:cs="Arial"/>
          <w:b/>
        </w:rPr>
      </w:pPr>
    </w:p>
    <w:p w:rsidR="006E497B" w:rsidRPr="000C6FCF" w:rsidRDefault="006E497B" w:rsidP="00430EC7">
      <w:pPr>
        <w:autoSpaceDE w:val="0"/>
        <w:autoSpaceDN w:val="0"/>
        <w:adjustRightInd w:val="0"/>
        <w:jc w:val="both"/>
        <w:rPr>
          <w:rFonts w:ascii="Arial" w:hAnsi="Arial" w:cs="Arial"/>
          <w:b/>
        </w:rPr>
      </w:pPr>
    </w:p>
    <w:p w:rsidR="00430EC7" w:rsidRPr="000C6FCF" w:rsidRDefault="00430EC7" w:rsidP="00430EC7">
      <w:pPr>
        <w:autoSpaceDE w:val="0"/>
        <w:autoSpaceDN w:val="0"/>
        <w:adjustRightInd w:val="0"/>
        <w:jc w:val="both"/>
        <w:rPr>
          <w:rFonts w:ascii="Arial" w:hAnsi="Arial" w:cs="Arial"/>
          <w:b/>
        </w:rPr>
      </w:pPr>
      <w:r w:rsidRPr="000C6FCF">
        <w:rPr>
          <w:rFonts w:ascii="Arial" w:hAnsi="Arial" w:cs="Arial"/>
          <w:b/>
        </w:rPr>
        <w:t>CRITERIOS PARA PRESENTACIÓN DE ARTÍCULOS CIENTÍFICOS (resultado de investigación).</w:t>
      </w:r>
    </w:p>
    <w:p w:rsidR="00430EC7" w:rsidRPr="000C6FCF" w:rsidRDefault="00430EC7" w:rsidP="00430EC7">
      <w:pPr>
        <w:jc w:val="both"/>
        <w:rPr>
          <w:rFonts w:ascii="Arial" w:eastAsia="Times New Roman" w:hAnsi="Arial" w:cs="Arial"/>
          <w:lang w:eastAsia="es-CO"/>
        </w:rPr>
      </w:pPr>
      <w:r w:rsidRPr="000C6FCF">
        <w:rPr>
          <w:rFonts w:ascii="Arial" w:eastAsia="Times New Roman" w:hAnsi="Arial" w:cs="Arial"/>
          <w:lang w:eastAsia="es-CO"/>
        </w:rPr>
        <w:t xml:space="preserve">Los artículos </w:t>
      </w:r>
      <w:r w:rsidRPr="000C6FCF">
        <w:rPr>
          <w:rFonts w:ascii="Arial" w:hAnsi="Arial" w:cs="Arial"/>
        </w:rPr>
        <w:t>o Informes de Investigación de Proyectos Finalizados</w:t>
      </w:r>
      <w:r w:rsidRPr="000C6FCF">
        <w:rPr>
          <w:rFonts w:ascii="Arial" w:eastAsia="Times New Roman" w:hAnsi="Arial" w:cs="Arial"/>
          <w:lang w:eastAsia="es-CO"/>
        </w:rPr>
        <w:t xml:space="preserve"> pueden hacerse atendiendo alguna de las siguientes categorías</w:t>
      </w:r>
      <w:r w:rsidRPr="000C6FCF">
        <w:rPr>
          <w:rStyle w:val="Refdenotaalpie"/>
          <w:rFonts w:ascii="Arial" w:eastAsia="Times New Roman" w:hAnsi="Arial" w:cs="Arial"/>
          <w:lang w:eastAsia="es-CO"/>
        </w:rPr>
        <w:footnoteReference w:id="1"/>
      </w:r>
      <w:r w:rsidRPr="000C6FCF">
        <w:rPr>
          <w:rFonts w:ascii="Arial" w:eastAsia="Times New Roman" w:hAnsi="Arial" w:cs="Arial"/>
          <w:lang w:eastAsia="es-CO"/>
        </w:rPr>
        <w:t>.</w:t>
      </w:r>
    </w:p>
    <w:p w:rsidR="00430EC7" w:rsidRPr="000C6FCF" w:rsidRDefault="00430EC7" w:rsidP="00430EC7">
      <w:pPr>
        <w:numPr>
          <w:ilvl w:val="0"/>
          <w:numId w:val="14"/>
        </w:numPr>
        <w:spacing w:before="120" w:after="120" w:line="240" w:lineRule="auto"/>
        <w:jc w:val="both"/>
        <w:rPr>
          <w:rFonts w:ascii="Arial" w:eastAsia="Times New Roman" w:hAnsi="Arial" w:cs="Arial"/>
          <w:lang w:eastAsia="es-CO"/>
        </w:rPr>
      </w:pPr>
      <w:r w:rsidRPr="000C6FCF">
        <w:rPr>
          <w:rFonts w:ascii="Arial" w:eastAsia="Times New Roman" w:hAnsi="Arial" w:cs="Arial"/>
          <w:b/>
          <w:u w:val="single"/>
          <w:lang w:eastAsia="es-CO"/>
        </w:rPr>
        <w:t>Artículo de investigación científica y tecnológica</w:t>
      </w:r>
      <w:r w:rsidRPr="000C6FCF">
        <w:rPr>
          <w:rFonts w:ascii="Arial" w:eastAsia="Times New Roman" w:hAnsi="Arial" w:cs="Arial"/>
          <w:lang w:eastAsia="es-CO"/>
        </w:rPr>
        <w:t>. Documento que presenta, de manera detallada, los resultados originales de proyectos terminados de investigación. La estructura generalmente utilizada contiene cuatro apartes importantes: introducción, metodología, resultados y conclusiones.</w:t>
      </w:r>
    </w:p>
    <w:p w:rsidR="00430EC7" w:rsidRPr="000C6FCF" w:rsidRDefault="00430EC7" w:rsidP="00430EC7">
      <w:pPr>
        <w:numPr>
          <w:ilvl w:val="0"/>
          <w:numId w:val="14"/>
        </w:numPr>
        <w:spacing w:before="120" w:after="120" w:line="240" w:lineRule="auto"/>
        <w:jc w:val="both"/>
        <w:rPr>
          <w:rFonts w:ascii="Arial" w:eastAsia="Times New Roman" w:hAnsi="Arial" w:cs="Arial"/>
          <w:lang w:eastAsia="es-CO"/>
        </w:rPr>
      </w:pPr>
      <w:r w:rsidRPr="000C6FCF">
        <w:rPr>
          <w:rFonts w:ascii="Arial" w:eastAsia="Times New Roman" w:hAnsi="Arial" w:cs="Arial"/>
          <w:lang w:eastAsia="es-CO"/>
        </w:rPr>
        <w:t xml:space="preserve"> </w:t>
      </w:r>
      <w:r w:rsidRPr="000C6FCF">
        <w:rPr>
          <w:rFonts w:ascii="Arial" w:eastAsia="Times New Roman" w:hAnsi="Arial" w:cs="Arial"/>
          <w:b/>
          <w:u w:val="single"/>
          <w:lang w:eastAsia="es-CO"/>
        </w:rPr>
        <w:t>Artículo de reflexión</w:t>
      </w:r>
      <w:r w:rsidRPr="000C6FCF">
        <w:rPr>
          <w:rFonts w:ascii="Arial" w:eastAsia="Times New Roman" w:hAnsi="Arial" w:cs="Arial"/>
          <w:lang w:eastAsia="es-CO"/>
        </w:rPr>
        <w:t xml:space="preserve">. Documento que presenta resultados de investigación terminada desde una perspectiva analítica, interpretativa o crítica del autor, sobre un tema específico, recurriendo a fuentes originales. </w:t>
      </w:r>
    </w:p>
    <w:p w:rsidR="00430EC7" w:rsidRPr="000C6FCF" w:rsidRDefault="00430EC7" w:rsidP="00430EC7">
      <w:pPr>
        <w:numPr>
          <w:ilvl w:val="0"/>
          <w:numId w:val="14"/>
        </w:numPr>
        <w:spacing w:before="120" w:after="120" w:line="240" w:lineRule="auto"/>
        <w:jc w:val="both"/>
        <w:rPr>
          <w:rFonts w:ascii="Arial" w:eastAsia="Times New Roman" w:hAnsi="Arial" w:cs="Arial"/>
          <w:lang w:eastAsia="es-CO"/>
        </w:rPr>
      </w:pPr>
      <w:r w:rsidRPr="000C6FCF">
        <w:rPr>
          <w:rFonts w:ascii="Arial" w:eastAsia="Times New Roman" w:hAnsi="Arial" w:cs="Arial"/>
          <w:b/>
          <w:u w:val="single"/>
          <w:lang w:eastAsia="es-CO"/>
        </w:rPr>
        <w:t>Artículo de revisión</w:t>
      </w:r>
      <w:r w:rsidRPr="000C6FCF">
        <w:rPr>
          <w:rFonts w:ascii="Arial" w:eastAsia="Times New Roman" w:hAnsi="Arial" w:cs="Arial"/>
          <w:lang w:eastAsia="es-CO"/>
        </w:rPr>
        <w:t>. Documento resultado de una investigación terminada donde se analizan, sistematizan e integran los resultados de investigaciones publicadas o no publicadas, sobre un campo en ciencia o tecnología, con el fin de dar cuenta de los avances y las tendencias de desarrollo.</w:t>
      </w:r>
    </w:p>
    <w:p w:rsidR="00430EC7" w:rsidRPr="000C6FCF" w:rsidRDefault="00430EC7" w:rsidP="00430EC7">
      <w:pPr>
        <w:numPr>
          <w:ilvl w:val="0"/>
          <w:numId w:val="14"/>
        </w:numPr>
        <w:spacing w:before="120" w:after="120" w:line="240" w:lineRule="auto"/>
        <w:jc w:val="both"/>
        <w:rPr>
          <w:rFonts w:ascii="Arial" w:eastAsia="Times New Roman" w:hAnsi="Arial" w:cs="Arial"/>
          <w:lang w:eastAsia="es-CO"/>
        </w:rPr>
      </w:pPr>
      <w:r w:rsidRPr="000C6FCF">
        <w:rPr>
          <w:rFonts w:ascii="Arial" w:eastAsia="Times New Roman" w:hAnsi="Arial" w:cs="Arial"/>
          <w:b/>
          <w:u w:val="single"/>
          <w:lang w:eastAsia="es-CO"/>
        </w:rPr>
        <w:t>Artículo Corto</w:t>
      </w:r>
      <w:r w:rsidRPr="000C6FCF">
        <w:rPr>
          <w:rFonts w:ascii="Arial" w:eastAsia="Times New Roman" w:hAnsi="Arial" w:cs="Arial"/>
          <w:lang w:eastAsia="es-CO"/>
        </w:rPr>
        <w:t>. Documento breve que presenta resultados originales preliminares o parciales de una investigación científica o tecnológica, que por lo general requieren de una pronta difusión.</w:t>
      </w:r>
    </w:p>
    <w:p w:rsidR="00430EC7" w:rsidRPr="000C6FCF" w:rsidRDefault="00430EC7" w:rsidP="00430EC7">
      <w:pPr>
        <w:jc w:val="both"/>
        <w:rPr>
          <w:rFonts w:ascii="Arial" w:eastAsia="Times New Roman" w:hAnsi="Arial" w:cs="Arial"/>
          <w:lang w:eastAsia="es-CO"/>
        </w:rPr>
      </w:pPr>
      <w:r w:rsidRPr="000C6FCF">
        <w:rPr>
          <w:rFonts w:ascii="Arial" w:eastAsia="Times New Roman" w:hAnsi="Arial" w:cs="Arial"/>
          <w:lang w:eastAsia="es-CO"/>
        </w:rPr>
        <w:t>También deberán tenerse en cuenta las siguientes recomendaciones:</w:t>
      </w:r>
    </w:p>
    <w:p w:rsidR="00430EC7" w:rsidRPr="000C6FCF" w:rsidRDefault="00430EC7" w:rsidP="00430EC7">
      <w:pPr>
        <w:numPr>
          <w:ilvl w:val="0"/>
          <w:numId w:val="13"/>
        </w:numPr>
        <w:spacing w:before="120" w:after="120" w:line="240" w:lineRule="auto"/>
        <w:jc w:val="both"/>
        <w:rPr>
          <w:rFonts w:ascii="Arial" w:eastAsia="Times New Roman" w:hAnsi="Arial" w:cs="Arial"/>
          <w:lang w:eastAsia="es-CO"/>
        </w:rPr>
      </w:pPr>
      <w:r w:rsidRPr="000C6FCF">
        <w:rPr>
          <w:rFonts w:ascii="Arial" w:eastAsia="Times New Roman" w:hAnsi="Arial" w:cs="Arial"/>
          <w:lang w:eastAsia="es-CO"/>
        </w:rPr>
        <w:t>Los artículos científicos serán presentados a un Comité Científico conformado por destacados académicos a nivel nacional e internacional.</w:t>
      </w:r>
    </w:p>
    <w:p w:rsidR="00430EC7" w:rsidRPr="000C6FCF" w:rsidRDefault="00430EC7" w:rsidP="00430EC7">
      <w:pPr>
        <w:numPr>
          <w:ilvl w:val="0"/>
          <w:numId w:val="13"/>
        </w:numPr>
        <w:spacing w:before="120" w:after="120" w:line="240" w:lineRule="auto"/>
        <w:jc w:val="both"/>
        <w:rPr>
          <w:rFonts w:ascii="Arial" w:eastAsia="Times New Roman" w:hAnsi="Arial" w:cs="Arial"/>
          <w:lang w:eastAsia="es-CO"/>
        </w:rPr>
      </w:pPr>
      <w:r w:rsidRPr="000C6FCF">
        <w:rPr>
          <w:rFonts w:ascii="Arial" w:eastAsia="Times New Roman" w:hAnsi="Arial" w:cs="Arial"/>
          <w:lang w:eastAsia="es-CO"/>
        </w:rPr>
        <w:t>Cada artículo deberá contar con una certificación de sus autores que el mismo es inédito y que no ha sido presentado a otro evento, así mismo, en caso de ser evaluado positivamente deberá autorizar su publicación y ceder los derechos a que haya lugar al congreso.</w:t>
      </w:r>
    </w:p>
    <w:p w:rsidR="00430EC7" w:rsidRPr="000C6FCF" w:rsidRDefault="00430EC7" w:rsidP="00430EC7">
      <w:pPr>
        <w:numPr>
          <w:ilvl w:val="0"/>
          <w:numId w:val="13"/>
        </w:numPr>
        <w:spacing w:before="120" w:after="120" w:line="240" w:lineRule="auto"/>
        <w:jc w:val="both"/>
        <w:rPr>
          <w:rFonts w:ascii="Arial" w:eastAsia="Times New Roman" w:hAnsi="Arial" w:cs="Arial"/>
          <w:lang w:eastAsia="es-CO"/>
        </w:rPr>
      </w:pPr>
      <w:r w:rsidRPr="000C6FCF">
        <w:rPr>
          <w:rFonts w:ascii="Arial" w:eastAsia="Times New Roman" w:hAnsi="Arial" w:cs="Arial"/>
          <w:lang w:eastAsia="es-CO"/>
        </w:rPr>
        <w:t>Las comunicaciones pueden realizarse en castellano o inglés.</w:t>
      </w:r>
    </w:p>
    <w:p w:rsidR="00430EC7" w:rsidRPr="000C6FCF" w:rsidRDefault="00430EC7" w:rsidP="00430EC7">
      <w:pPr>
        <w:numPr>
          <w:ilvl w:val="0"/>
          <w:numId w:val="13"/>
        </w:numPr>
        <w:spacing w:before="120" w:after="120" w:line="240" w:lineRule="auto"/>
        <w:jc w:val="both"/>
        <w:rPr>
          <w:rFonts w:ascii="Arial" w:eastAsia="Times New Roman" w:hAnsi="Arial" w:cs="Arial"/>
          <w:lang w:eastAsia="es-CO"/>
        </w:rPr>
      </w:pPr>
      <w:r w:rsidRPr="000C6FCF">
        <w:rPr>
          <w:rFonts w:ascii="Arial" w:eastAsia="Times New Roman" w:hAnsi="Arial" w:cs="Arial"/>
          <w:lang w:eastAsia="es-CO"/>
        </w:rPr>
        <w:lastRenderedPageBreak/>
        <w:t xml:space="preserve">Los artículos deben ser remitidos hasta el 30 </w:t>
      </w:r>
      <w:r w:rsidRPr="000C6FCF">
        <w:rPr>
          <w:rFonts w:ascii="Arial" w:eastAsia="Times New Roman" w:hAnsi="Arial" w:cs="Arial"/>
          <w:bCs/>
          <w:lang w:eastAsia="es-CO"/>
        </w:rPr>
        <w:t>de junio de 2014</w:t>
      </w:r>
      <w:r w:rsidRPr="000C6FCF">
        <w:rPr>
          <w:rFonts w:ascii="Arial" w:eastAsia="Times New Roman" w:hAnsi="Arial" w:cs="Arial"/>
          <w:lang w:eastAsia="es-CO"/>
        </w:rPr>
        <w:t xml:space="preserve">, acompañados de un resumen, con las siguientes características: </w:t>
      </w:r>
    </w:p>
    <w:p w:rsidR="00430EC7" w:rsidRPr="000C6FCF" w:rsidRDefault="00430EC7" w:rsidP="00430EC7">
      <w:pPr>
        <w:numPr>
          <w:ilvl w:val="1"/>
          <w:numId w:val="13"/>
        </w:numPr>
        <w:spacing w:before="120" w:after="120" w:line="240" w:lineRule="auto"/>
        <w:jc w:val="both"/>
        <w:rPr>
          <w:rFonts w:ascii="Arial" w:eastAsia="Times New Roman" w:hAnsi="Arial" w:cs="Arial"/>
          <w:lang w:eastAsia="es-CO"/>
        </w:rPr>
      </w:pPr>
      <w:r w:rsidRPr="000C6FCF">
        <w:rPr>
          <w:rFonts w:ascii="Arial" w:eastAsia="Times New Roman" w:hAnsi="Arial" w:cs="Arial"/>
          <w:lang w:eastAsia="es-CO"/>
        </w:rPr>
        <w:t>Áreas temáticas donde se presenta el artículo (el/los autores/es deberá/n indicar en qué área temática –comisión- clasifica) guardarán relación con la temática general del Congreso y las conferencias que figuran en las mesas de trabajo.</w:t>
      </w:r>
    </w:p>
    <w:p w:rsidR="00430EC7" w:rsidRPr="000C6FCF" w:rsidRDefault="00430EC7" w:rsidP="00430EC7">
      <w:pPr>
        <w:numPr>
          <w:ilvl w:val="1"/>
          <w:numId w:val="13"/>
        </w:numPr>
        <w:spacing w:before="120" w:after="120" w:line="240" w:lineRule="auto"/>
        <w:jc w:val="both"/>
        <w:rPr>
          <w:rFonts w:ascii="Arial" w:eastAsia="Times New Roman" w:hAnsi="Arial" w:cs="Arial"/>
          <w:lang w:eastAsia="es-CO"/>
        </w:rPr>
      </w:pPr>
      <w:r w:rsidRPr="000C6FCF">
        <w:rPr>
          <w:rFonts w:ascii="Arial" w:eastAsia="Times New Roman" w:hAnsi="Arial" w:cs="Arial"/>
          <w:lang w:eastAsia="es-CO"/>
        </w:rPr>
        <w:t>El resumen se enviará en una sola hoja (objetivos, métodos, resultados y conclusiones).</w:t>
      </w:r>
    </w:p>
    <w:p w:rsidR="00430EC7" w:rsidRPr="000C6FCF" w:rsidRDefault="00430EC7" w:rsidP="00430EC7">
      <w:pPr>
        <w:numPr>
          <w:ilvl w:val="1"/>
          <w:numId w:val="13"/>
        </w:numPr>
        <w:spacing w:before="120" w:after="120" w:line="240" w:lineRule="auto"/>
        <w:jc w:val="both"/>
        <w:rPr>
          <w:rFonts w:ascii="Arial" w:eastAsia="Times New Roman" w:hAnsi="Arial" w:cs="Arial"/>
          <w:lang w:eastAsia="es-CO"/>
        </w:rPr>
      </w:pPr>
      <w:r w:rsidRPr="000C6FCF">
        <w:rPr>
          <w:rFonts w:ascii="Arial" w:eastAsia="Times New Roman" w:hAnsi="Arial" w:cs="Arial"/>
          <w:lang w:eastAsia="es-CO"/>
        </w:rPr>
        <w:t>El título debe figurar en mayúsculas, al igual que las iniciales de los autores.</w:t>
      </w:r>
    </w:p>
    <w:p w:rsidR="00430EC7" w:rsidRPr="000C6FCF" w:rsidRDefault="00430EC7" w:rsidP="00430EC7">
      <w:pPr>
        <w:numPr>
          <w:ilvl w:val="1"/>
          <w:numId w:val="13"/>
        </w:numPr>
        <w:spacing w:before="120" w:after="120" w:line="240" w:lineRule="auto"/>
        <w:jc w:val="both"/>
        <w:rPr>
          <w:rFonts w:ascii="Arial" w:eastAsia="Times New Roman" w:hAnsi="Arial" w:cs="Arial"/>
          <w:lang w:eastAsia="es-CO"/>
        </w:rPr>
      </w:pPr>
      <w:r w:rsidRPr="000C6FCF">
        <w:rPr>
          <w:rFonts w:ascii="Arial" w:eastAsia="Times New Roman" w:hAnsi="Arial" w:cs="Arial"/>
          <w:lang w:eastAsia="es-CO"/>
        </w:rPr>
        <w:t>No se usará negrita, subrayado, gráficos ni dibujos en el resumen.</w:t>
      </w:r>
    </w:p>
    <w:p w:rsidR="00430EC7" w:rsidRPr="000C6FCF" w:rsidRDefault="00430EC7" w:rsidP="00430EC7">
      <w:pPr>
        <w:spacing w:before="120" w:after="120" w:line="240" w:lineRule="auto"/>
        <w:ind w:left="1440"/>
        <w:jc w:val="both"/>
        <w:rPr>
          <w:rFonts w:ascii="Arial" w:eastAsia="Times New Roman" w:hAnsi="Arial" w:cs="Arial"/>
          <w:lang w:eastAsia="es-CO"/>
        </w:rPr>
      </w:pPr>
    </w:p>
    <w:p w:rsidR="00430EC7" w:rsidRPr="000C6FCF" w:rsidRDefault="00430EC7" w:rsidP="00430EC7">
      <w:pPr>
        <w:numPr>
          <w:ilvl w:val="0"/>
          <w:numId w:val="13"/>
        </w:numPr>
        <w:spacing w:before="120" w:after="120" w:line="240" w:lineRule="auto"/>
        <w:jc w:val="both"/>
        <w:rPr>
          <w:rFonts w:ascii="Arial" w:eastAsia="Times New Roman" w:hAnsi="Arial" w:cs="Arial"/>
          <w:lang w:eastAsia="es-CO"/>
        </w:rPr>
      </w:pPr>
      <w:r w:rsidRPr="000C6FCF">
        <w:rPr>
          <w:rFonts w:ascii="Arial" w:eastAsia="Times New Roman" w:hAnsi="Arial" w:cs="Arial"/>
          <w:lang w:eastAsia="es-CO"/>
        </w:rPr>
        <w:t xml:space="preserve">El resumen y el artículo deberán enviarse, en formato </w:t>
      </w:r>
      <w:proofErr w:type="spellStart"/>
      <w:r w:rsidRPr="000C6FCF">
        <w:rPr>
          <w:rFonts w:ascii="Arial" w:eastAsia="Times New Roman" w:hAnsi="Arial" w:cs="Arial"/>
          <w:lang w:eastAsia="es-CO"/>
        </w:rPr>
        <w:t>word</w:t>
      </w:r>
      <w:proofErr w:type="spellEnd"/>
      <w:r w:rsidRPr="000C6FCF">
        <w:rPr>
          <w:rFonts w:ascii="Arial" w:eastAsia="Times New Roman" w:hAnsi="Arial" w:cs="Arial"/>
          <w:lang w:eastAsia="es-CO"/>
        </w:rPr>
        <w:t xml:space="preserve"> (*.</w:t>
      </w:r>
      <w:proofErr w:type="spellStart"/>
      <w:r w:rsidRPr="000C6FCF">
        <w:rPr>
          <w:rFonts w:ascii="Arial" w:eastAsia="Times New Roman" w:hAnsi="Arial" w:cs="Arial"/>
          <w:lang w:eastAsia="es-CO"/>
        </w:rPr>
        <w:t>doc</w:t>
      </w:r>
      <w:proofErr w:type="spellEnd"/>
      <w:r w:rsidRPr="000C6FCF">
        <w:rPr>
          <w:rFonts w:ascii="Arial" w:eastAsia="Times New Roman" w:hAnsi="Arial" w:cs="Arial"/>
          <w:lang w:eastAsia="es-CO"/>
        </w:rPr>
        <w:t xml:space="preserve">) versión 97-2003,  por correo electrónico a la siguiente dirección </w:t>
      </w:r>
      <w:hyperlink r:id="rId23" w:history="1">
        <w:r w:rsidRPr="000C6FCF">
          <w:rPr>
            <w:rStyle w:val="Hipervnculo"/>
            <w:rFonts w:ascii="Arial" w:eastAsia="Times New Roman" w:hAnsi="Arial" w:cs="Arial"/>
            <w:color w:val="auto"/>
            <w:lang w:eastAsia="es-CO"/>
          </w:rPr>
          <w:t>congresocp@campusucc.edu.co</w:t>
        </w:r>
      </w:hyperlink>
      <w:r w:rsidRPr="000C6FCF">
        <w:rPr>
          <w:rFonts w:ascii="Arial" w:eastAsia="Times New Roman" w:hAnsi="Arial" w:cs="Arial"/>
          <w:lang w:eastAsia="es-CO"/>
        </w:rPr>
        <w:t xml:space="preserve"> dirigido a Laura C. Gallego </w:t>
      </w:r>
      <w:proofErr w:type="spellStart"/>
      <w:r w:rsidRPr="000C6FCF">
        <w:rPr>
          <w:rFonts w:ascii="Arial" w:eastAsia="Times New Roman" w:hAnsi="Arial" w:cs="Arial"/>
          <w:lang w:eastAsia="es-CO"/>
        </w:rPr>
        <w:t>Cossio</w:t>
      </w:r>
      <w:proofErr w:type="spellEnd"/>
      <w:r w:rsidRPr="000C6FCF">
        <w:rPr>
          <w:rFonts w:ascii="Arial" w:eastAsia="Times New Roman" w:hAnsi="Arial" w:cs="Arial"/>
          <w:lang w:eastAsia="es-CO"/>
        </w:rPr>
        <w:t xml:space="preserve">, Comité Académico del Congreso, con copia a </w:t>
      </w:r>
      <w:hyperlink r:id="rId24" w:history="1">
        <w:r w:rsidRPr="000C6FCF">
          <w:rPr>
            <w:rStyle w:val="Hipervnculo"/>
            <w:rFonts w:ascii="Arial" w:eastAsia="Times New Roman" w:hAnsi="Arial" w:cs="Arial"/>
            <w:color w:val="auto"/>
            <w:lang w:eastAsia="es-CO"/>
          </w:rPr>
          <w:t>mario.florez@campusucc.edu.co</w:t>
        </w:r>
      </w:hyperlink>
      <w:r w:rsidRPr="000C6FCF">
        <w:rPr>
          <w:rFonts w:ascii="Arial" w:eastAsia="Times New Roman" w:hAnsi="Arial" w:cs="Arial"/>
          <w:lang w:eastAsia="es-CO"/>
        </w:rPr>
        <w:t xml:space="preserve"> Comité Ejecutivo y </w:t>
      </w:r>
      <w:hyperlink r:id="rId25" w:history="1">
        <w:r w:rsidRPr="000C6FCF">
          <w:rPr>
            <w:rStyle w:val="Hipervnculo"/>
            <w:rFonts w:ascii="Arial" w:eastAsia="Times New Roman" w:hAnsi="Arial" w:cs="Arial"/>
            <w:color w:val="auto"/>
            <w:lang w:eastAsia="es-CO"/>
          </w:rPr>
          <w:t>martha.nunez@ucc.edu.co</w:t>
        </w:r>
      </w:hyperlink>
      <w:r w:rsidRPr="000C6FCF">
        <w:rPr>
          <w:rStyle w:val="Hipervnculo"/>
          <w:rFonts w:ascii="Arial" w:eastAsia="Times New Roman" w:hAnsi="Arial" w:cs="Arial"/>
          <w:color w:val="auto"/>
          <w:lang w:eastAsia="es-CO"/>
        </w:rPr>
        <w:t xml:space="preserve"> </w:t>
      </w:r>
      <w:r w:rsidRPr="000C6FCF">
        <w:rPr>
          <w:rFonts w:ascii="Arial" w:hAnsi="Arial" w:cs="Arial"/>
        </w:rPr>
        <w:t xml:space="preserve">  Comité logístico.</w:t>
      </w:r>
    </w:p>
    <w:p w:rsidR="00430EC7" w:rsidRPr="000C6FCF" w:rsidRDefault="00430EC7" w:rsidP="00430EC7">
      <w:pPr>
        <w:numPr>
          <w:ilvl w:val="0"/>
          <w:numId w:val="13"/>
        </w:numPr>
        <w:spacing w:before="120" w:after="120" w:line="240" w:lineRule="auto"/>
        <w:jc w:val="both"/>
        <w:rPr>
          <w:rFonts w:ascii="Arial" w:eastAsia="Times New Roman" w:hAnsi="Arial" w:cs="Arial"/>
          <w:lang w:eastAsia="es-CO"/>
        </w:rPr>
      </w:pPr>
      <w:r w:rsidRPr="000C6FCF">
        <w:rPr>
          <w:rFonts w:ascii="Arial" w:eastAsia="Times New Roman" w:hAnsi="Arial" w:cs="Arial"/>
          <w:lang w:eastAsia="es-CO"/>
        </w:rPr>
        <w:t xml:space="preserve">La aceptación de los artículos se notifica vía e-mail a la dirección relacionada por los autores.  </w:t>
      </w:r>
    </w:p>
    <w:p w:rsidR="00430EC7" w:rsidRPr="000C6FCF" w:rsidRDefault="00430EC7" w:rsidP="00430EC7">
      <w:pPr>
        <w:numPr>
          <w:ilvl w:val="0"/>
          <w:numId w:val="13"/>
        </w:numPr>
        <w:spacing w:before="120" w:after="120" w:line="240" w:lineRule="auto"/>
        <w:jc w:val="both"/>
        <w:rPr>
          <w:rFonts w:ascii="Arial" w:hAnsi="Arial" w:cs="Arial"/>
        </w:rPr>
      </w:pPr>
      <w:r w:rsidRPr="000C6FCF">
        <w:rPr>
          <w:rFonts w:ascii="Arial" w:eastAsia="Times New Roman" w:hAnsi="Arial" w:cs="Arial"/>
          <w:lang w:eastAsia="es-CO"/>
        </w:rPr>
        <w:t>Los artículos seleccionados por el Comité Científico serán publicados en las memorias del evento. En caso de requerir correcciones de estilo, la versión final del artículo deberá ser enviada según se estipule en la comunicación oficial del evento.</w:t>
      </w:r>
    </w:p>
    <w:p w:rsidR="00430EC7" w:rsidRPr="000C6FCF" w:rsidRDefault="00430EC7" w:rsidP="00430EC7">
      <w:pPr>
        <w:numPr>
          <w:ilvl w:val="0"/>
          <w:numId w:val="13"/>
        </w:numPr>
        <w:spacing w:before="120" w:after="120" w:line="240" w:lineRule="auto"/>
        <w:jc w:val="both"/>
        <w:rPr>
          <w:rFonts w:ascii="Arial" w:hAnsi="Arial" w:cs="Arial"/>
        </w:rPr>
      </w:pPr>
      <w:r w:rsidRPr="000C6FCF">
        <w:rPr>
          <w:rFonts w:ascii="Arial" w:eastAsia="Times New Roman" w:hAnsi="Arial" w:cs="Arial"/>
          <w:lang w:eastAsia="es-CO"/>
        </w:rPr>
        <w:t xml:space="preserve">Cada autor debe aparecer firmando la carta de remisión del artículo científico y deberá estar inscrito </w:t>
      </w:r>
      <w:r w:rsidR="000C6FCF" w:rsidRPr="000C6FCF">
        <w:rPr>
          <w:rFonts w:ascii="Arial" w:eastAsia="Times New Roman" w:hAnsi="Arial" w:cs="Arial"/>
          <w:lang w:eastAsia="es-CO"/>
        </w:rPr>
        <w:t>como Participante</w:t>
      </w:r>
      <w:r w:rsidRPr="000C6FCF">
        <w:rPr>
          <w:rFonts w:ascii="Arial" w:eastAsia="Times New Roman" w:hAnsi="Arial" w:cs="Arial"/>
          <w:lang w:eastAsia="es-CO"/>
        </w:rPr>
        <w:t xml:space="preserve"> en el Congreso. Cuando todos los autores no puedan hacer presencia en el Congreso deberán notificarlo por escrito al Comité Ejecutivo.</w:t>
      </w:r>
    </w:p>
    <w:p w:rsidR="00430EC7" w:rsidRPr="000C6FCF" w:rsidRDefault="00430EC7" w:rsidP="00430EC7">
      <w:pPr>
        <w:autoSpaceDE w:val="0"/>
        <w:autoSpaceDN w:val="0"/>
        <w:adjustRightInd w:val="0"/>
        <w:rPr>
          <w:rFonts w:ascii="Arial" w:hAnsi="Arial" w:cs="Arial"/>
        </w:rPr>
      </w:pPr>
    </w:p>
    <w:p w:rsidR="00430EC7" w:rsidRPr="000C6FCF" w:rsidRDefault="00430EC7" w:rsidP="00430EC7">
      <w:pPr>
        <w:pStyle w:val="NormalWeb"/>
        <w:numPr>
          <w:ilvl w:val="0"/>
          <w:numId w:val="11"/>
        </w:numPr>
        <w:spacing w:before="120" w:beforeAutospacing="0" w:after="120" w:afterAutospacing="0"/>
        <w:jc w:val="both"/>
        <w:outlineLvl w:val="2"/>
        <w:rPr>
          <w:rFonts w:ascii="Arial" w:hAnsi="Arial" w:cs="Arial"/>
          <w:b/>
          <w:bCs/>
          <w:sz w:val="22"/>
          <w:szCs w:val="22"/>
          <w:u w:val="single"/>
        </w:rPr>
      </w:pPr>
      <w:r w:rsidRPr="000C6FCF">
        <w:rPr>
          <w:rFonts w:ascii="Arial" w:hAnsi="Arial" w:cs="Arial"/>
          <w:b/>
          <w:bCs/>
          <w:sz w:val="22"/>
          <w:szCs w:val="22"/>
          <w:u w:val="single"/>
        </w:rPr>
        <w:t>PRESENTACIÓN DE TRABAJOS DE GRADOS PARA OPTAR AL TÍTULO PROFESIONAL:</w:t>
      </w:r>
      <w:r w:rsidRPr="000C6FCF">
        <w:rPr>
          <w:rFonts w:ascii="Arial" w:hAnsi="Arial" w:cs="Arial"/>
          <w:b/>
          <w:bCs/>
          <w:sz w:val="22"/>
          <w:szCs w:val="22"/>
        </w:rPr>
        <w:t xml:space="preserve"> </w:t>
      </w:r>
    </w:p>
    <w:p w:rsidR="00430EC7" w:rsidRPr="000C6FCF" w:rsidRDefault="00430EC7" w:rsidP="00430EC7">
      <w:pPr>
        <w:pStyle w:val="NormalWeb"/>
        <w:spacing w:before="120" w:beforeAutospacing="0" w:after="120" w:afterAutospacing="0"/>
        <w:ind w:left="360"/>
        <w:jc w:val="both"/>
        <w:outlineLvl w:val="2"/>
        <w:rPr>
          <w:rFonts w:ascii="Arial" w:hAnsi="Arial" w:cs="Arial"/>
          <w:b/>
          <w:bCs/>
          <w:sz w:val="22"/>
          <w:szCs w:val="22"/>
          <w:u w:val="single"/>
        </w:rPr>
      </w:pPr>
    </w:p>
    <w:p w:rsidR="00430EC7" w:rsidRPr="000C6FCF" w:rsidRDefault="00430EC7" w:rsidP="00430EC7">
      <w:pPr>
        <w:pStyle w:val="NormalWeb"/>
        <w:spacing w:before="120" w:beforeAutospacing="0" w:after="120" w:afterAutospacing="0"/>
        <w:ind w:left="360"/>
        <w:jc w:val="both"/>
        <w:outlineLvl w:val="2"/>
        <w:rPr>
          <w:rFonts w:ascii="Arial" w:hAnsi="Arial" w:cs="Arial"/>
          <w:b/>
          <w:bCs/>
          <w:sz w:val="22"/>
          <w:szCs w:val="22"/>
          <w:u w:val="single"/>
        </w:rPr>
      </w:pPr>
      <w:r w:rsidRPr="000C6FCF">
        <w:rPr>
          <w:rFonts w:ascii="Arial" w:hAnsi="Arial" w:cs="Arial"/>
          <w:sz w:val="22"/>
          <w:szCs w:val="22"/>
        </w:rPr>
        <w:t>Espacio, armónico con las comisiones y coherente con su carácter abierto, para la presentación de comunicaciones tanto por parte de egresados de la Universidad Cooperativa de Colombia, como a la presentación de trabajos de grado que estén desarrollando los estudiantes para optar a su título profesional, los cuales deberán contener:</w:t>
      </w: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lastRenderedPageBreak/>
        <w:t>Identificación: datos del autor/autores, e-mail de contacto, teléfono de contacto, eje temático al que presenta la comunicación, todo lo anterior en un archivo versión Word diferente al de la ponencia.</w:t>
      </w: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t>Título (máximo 15 palabras)</w:t>
      </w: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t>Resumen (máximo 15 renglones)</w:t>
      </w: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t>Palabras claves (máximo 5)</w:t>
      </w: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t>Planteamiento del problema</w:t>
      </w:r>
    </w:p>
    <w:p w:rsidR="00430EC7" w:rsidRPr="000C6FCF" w:rsidRDefault="00430EC7" w:rsidP="00430EC7">
      <w:pPr>
        <w:autoSpaceDE w:val="0"/>
        <w:autoSpaceDN w:val="0"/>
        <w:adjustRightInd w:val="0"/>
        <w:spacing w:before="120" w:after="120" w:line="240" w:lineRule="auto"/>
        <w:ind w:left="360"/>
        <w:jc w:val="both"/>
        <w:rPr>
          <w:rFonts w:ascii="Arial" w:hAnsi="Arial" w:cs="Arial"/>
        </w:rPr>
      </w:pP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t>Justificación</w:t>
      </w: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t>Objetivos</w:t>
      </w: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t>Marco Referencial</w:t>
      </w: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t>Metodología</w:t>
      </w: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t xml:space="preserve">Resultados </w:t>
      </w: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t>Conclusiones</w:t>
      </w:r>
    </w:p>
    <w:p w:rsidR="00430EC7" w:rsidRPr="000C6FCF" w:rsidRDefault="00430EC7" w:rsidP="00430EC7">
      <w:pPr>
        <w:numPr>
          <w:ilvl w:val="0"/>
          <w:numId w:val="17"/>
        </w:numPr>
        <w:autoSpaceDE w:val="0"/>
        <w:autoSpaceDN w:val="0"/>
        <w:adjustRightInd w:val="0"/>
        <w:spacing w:before="120" w:after="120" w:line="240" w:lineRule="auto"/>
        <w:jc w:val="both"/>
        <w:rPr>
          <w:rFonts w:ascii="Arial" w:hAnsi="Arial" w:cs="Arial"/>
        </w:rPr>
      </w:pPr>
      <w:r w:rsidRPr="000C6FCF">
        <w:rPr>
          <w:rFonts w:ascii="Arial" w:hAnsi="Arial" w:cs="Arial"/>
        </w:rPr>
        <w:t>Bibliografía</w:t>
      </w:r>
    </w:p>
    <w:p w:rsidR="00430EC7" w:rsidRPr="000C6FCF" w:rsidRDefault="00430EC7" w:rsidP="00430EC7">
      <w:pPr>
        <w:pStyle w:val="NormalWeb"/>
        <w:spacing w:before="120" w:beforeAutospacing="0" w:after="120" w:afterAutospacing="0"/>
        <w:jc w:val="both"/>
        <w:outlineLvl w:val="2"/>
        <w:rPr>
          <w:rFonts w:ascii="Arial" w:hAnsi="Arial" w:cs="Arial"/>
          <w:b/>
          <w:bCs/>
          <w:sz w:val="22"/>
          <w:szCs w:val="22"/>
          <w:u w:val="single"/>
        </w:rPr>
      </w:pPr>
    </w:p>
    <w:p w:rsidR="00430EC7" w:rsidRPr="000C6FCF" w:rsidRDefault="00527C86" w:rsidP="00430EC7">
      <w:pPr>
        <w:autoSpaceDE w:val="0"/>
        <w:autoSpaceDN w:val="0"/>
        <w:adjustRightInd w:val="0"/>
        <w:jc w:val="both"/>
        <w:rPr>
          <w:rFonts w:ascii="Arial" w:hAnsi="Arial" w:cs="Arial"/>
          <w:b/>
        </w:rPr>
      </w:pPr>
      <w:r w:rsidRPr="000C6FCF">
        <w:rPr>
          <w:rFonts w:ascii="Arial" w:hAnsi="Arial" w:cs="Arial"/>
          <w:b/>
        </w:rPr>
        <w:t>PUBLICACIÓN DE</w:t>
      </w:r>
      <w:r w:rsidR="00430EC7" w:rsidRPr="000C6FCF">
        <w:rPr>
          <w:rFonts w:ascii="Arial" w:hAnsi="Arial" w:cs="Arial"/>
          <w:b/>
        </w:rPr>
        <w:t xml:space="preserve"> LAS MEMORIAS:</w:t>
      </w:r>
    </w:p>
    <w:p w:rsidR="00430EC7" w:rsidRPr="000C6FCF" w:rsidRDefault="00430EC7" w:rsidP="00430EC7">
      <w:pPr>
        <w:autoSpaceDE w:val="0"/>
        <w:autoSpaceDN w:val="0"/>
        <w:adjustRightInd w:val="0"/>
        <w:jc w:val="both"/>
        <w:rPr>
          <w:rFonts w:ascii="Arial" w:hAnsi="Arial" w:cs="Arial"/>
        </w:rPr>
      </w:pPr>
      <w:r w:rsidRPr="000C6FCF">
        <w:rPr>
          <w:rFonts w:ascii="Arial" w:hAnsi="Arial" w:cs="Arial"/>
        </w:rPr>
        <w:t xml:space="preserve">Todas las comunicaciones presentadas, serán publicadas en un libro de memorias en versión digital con su respectivo ISBN. Las ponencias mejor evaluadas por el comité científico del </w:t>
      </w:r>
      <w:r w:rsidR="002375C9" w:rsidRPr="000C6FCF">
        <w:rPr>
          <w:rFonts w:ascii="Arial" w:hAnsi="Arial" w:cs="Arial"/>
        </w:rPr>
        <w:t>evento</w:t>
      </w:r>
      <w:r w:rsidRPr="000C6FCF">
        <w:rPr>
          <w:rFonts w:ascii="Arial" w:hAnsi="Arial" w:cs="Arial"/>
        </w:rPr>
        <w:t xml:space="preserve"> serán publicadas en una revista especializada de gran trayectoria nacional y con visibilidad en bases de datos internacionales. Las comunicaciones mejor presentadas, serán objeto de reconocimiento por parte del Congreso.</w:t>
      </w:r>
    </w:p>
    <w:p w:rsidR="0019761A" w:rsidRPr="000C6FCF" w:rsidRDefault="0019761A" w:rsidP="009671A4">
      <w:pPr>
        <w:ind w:firstLine="708"/>
      </w:pPr>
    </w:p>
    <w:sectPr w:rsidR="0019761A" w:rsidRPr="000C6FCF" w:rsidSect="00437CD8">
      <w:headerReference w:type="default" r:id="rId26"/>
      <w:pgSz w:w="12240" w:h="15840"/>
      <w:pgMar w:top="3119"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3F2" w:rsidRDefault="00C263F2" w:rsidP="009671A4">
      <w:pPr>
        <w:spacing w:after="0" w:line="240" w:lineRule="auto"/>
      </w:pPr>
      <w:r>
        <w:separator/>
      </w:r>
    </w:p>
  </w:endnote>
  <w:endnote w:type="continuationSeparator" w:id="0">
    <w:p w:rsidR="00C263F2" w:rsidRDefault="00C263F2" w:rsidP="00967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3F2" w:rsidRDefault="00C263F2" w:rsidP="009671A4">
      <w:pPr>
        <w:spacing w:after="0" w:line="240" w:lineRule="auto"/>
      </w:pPr>
      <w:r>
        <w:separator/>
      </w:r>
    </w:p>
  </w:footnote>
  <w:footnote w:type="continuationSeparator" w:id="0">
    <w:p w:rsidR="00C263F2" w:rsidRDefault="00C263F2" w:rsidP="009671A4">
      <w:pPr>
        <w:spacing w:after="0" w:line="240" w:lineRule="auto"/>
      </w:pPr>
      <w:r>
        <w:continuationSeparator/>
      </w:r>
    </w:p>
  </w:footnote>
  <w:footnote w:id="1">
    <w:p w:rsidR="00E629BA" w:rsidRPr="00874FA5" w:rsidRDefault="00E629BA" w:rsidP="00430EC7">
      <w:pPr>
        <w:pStyle w:val="Textonotapie"/>
      </w:pPr>
      <w:r>
        <w:rPr>
          <w:rStyle w:val="Refdenotaalpie"/>
        </w:rPr>
        <w:footnoteRef/>
      </w:r>
      <w:r>
        <w:t xml:space="preserve"> Tomado de  Base Bibliográfica Nacional BBN – Indice Bibliográfico Nacional IBN PUBLINDEX 2006  p. 7-8 Disponible en </w:t>
      </w:r>
      <w:hyperlink r:id="rId1" w:history="1">
        <w:r w:rsidRPr="00EE4E3B">
          <w:rPr>
            <w:rStyle w:val="Hipervnculo"/>
          </w:rPr>
          <w:t>http://201.234.78.173:8084/publindex/docs/informacionCompleta.pdf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3B5" w:rsidRDefault="00E4384B">
    <w:pPr>
      <w:pStyle w:val="Encabezado"/>
    </w:pPr>
    <w:r>
      <w:rPr>
        <w:noProof/>
        <w:lang w:val="es-EC" w:eastAsia="es-EC"/>
      </w:rPr>
      <w:drawing>
        <wp:anchor distT="0" distB="0" distL="114300" distR="114300" simplePos="0" relativeHeight="251660288" behindDoc="1" locked="0" layoutInCell="1" allowOverlap="1">
          <wp:simplePos x="0" y="0"/>
          <wp:positionH relativeFrom="column">
            <wp:posOffset>-975360</wp:posOffset>
          </wp:positionH>
          <wp:positionV relativeFrom="paragraph">
            <wp:posOffset>-107315</wp:posOffset>
          </wp:positionV>
          <wp:extent cx="3049200" cy="1018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ULTAD CONTADURIA.png"/>
                  <pic:cNvPicPr/>
                </pic:nvPicPr>
                <pic:blipFill>
                  <a:blip r:embed="rId1">
                    <a:extLst>
                      <a:ext uri="{28A0092B-C50C-407E-A947-70E740481C1C}">
                        <a14:useLocalDpi xmlns:a14="http://schemas.microsoft.com/office/drawing/2010/main" val="0"/>
                      </a:ext>
                    </a:extLst>
                  </a:blip>
                  <a:stretch>
                    <a:fillRect/>
                  </a:stretch>
                </pic:blipFill>
                <pic:spPr>
                  <a:xfrm>
                    <a:off x="0" y="0"/>
                    <a:ext cx="3049200" cy="101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B0138"/>
    <w:multiLevelType w:val="hybridMultilevel"/>
    <w:tmpl w:val="D8C48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7E715C"/>
    <w:multiLevelType w:val="hybridMultilevel"/>
    <w:tmpl w:val="4F725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DFD3005"/>
    <w:multiLevelType w:val="hybridMultilevel"/>
    <w:tmpl w:val="BA1684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4411C7F"/>
    <w:multiLevelType w:val="hybridMultilevel"/>
    <w:tmpl w:val="EEB404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8FA3C23"/>
    <w:multiLevelType w:val="hybridMultilevel"/>
    <w:tmpl w:val="9BE89602"/>
    <w:lvl w:ilvl="0" w:tplc="240A0019">
      <w:start w:val="1"/>
      <w:numFmt w:val="lowerLetter"/>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318A32BF"/>
    <w:multiLevelType w:val="hybridMultilevel"/>
    <w:tmpl w:val="0C48A87C"/>
    <w:lvl w:ilvl="0" w:tplc="470614EA">
      <w:start w:val="1"/>
      <w:numFmt w:val="bullet"/>
      <w:lvlText w:val="•"/>
      <w:lvlJc w:val="left"/>
      <w:pPr>
        <w:tabs>
          <w:tab w:val="num" w:pos="720"/>
        </w:tabs>
        <w:ind w:left="720" w:hanging="360"/>
      </w:pPr>
      <w:rPr>
        <w:rFonts w:ascii="Arial" w:hAnsi="Arial" w:hint="default"/>
      </w:rPr>
    </w:lvl>
    <w:lvl w:ilvl="1" w:tplc="CE229308" w:tentative="1">
      <w:start w:val="1"/>
      <w:numFmt w:val="bullet"/>
      <w:lvlText w:val="•"/>
      <w:lvlJc w:val="left"/>
      <w:pPr>
        <w:tabs>
          <w:tab w:val="num" w:pos="1440"/>
        </w:tabs>
        <w:ind w:left="1440" w:hanging="360"/>
      </w:pPr>
      <w:rPr>
        <w:rFonts w:ascii="Arial" w:hAnsi="Arial" w:hint="default"/>
      </w:rPr>
    </w:lvl>
    <w:lvl w:ilvl="2" w:tplc="0E448472" w:tentative="1">
      <w:start w:val="1"/>
      <w:numFmt w:val="bullet"/>
      <w:lvlText w:val="•"/>
      <w:lvlJc w:val="left"/>
      <w:pPr>
        <w:tabs>
          <w:tab w:val="num" w:pos="2160"/>
        </w:tabs>
        <w:ind w:left="2160" w:hanging="360"/>
      </w:pPr>
      <w:rPr>
        <w:rFonts w:ascii="Arial" w:hAnsi="Arial" w:hint="default"/>
      </w:rPr>
    </w:lvl>
    <w:lvl w:ilvl="3" w:tplc="77D80510" w:tentative="1">
      <w:start w:val="1"/>
      <w:numFmt w:val="bullet"/>
      <w:lvlText w:val="•"/>
      <w:lvlJc w:val="left"/>
      <w:pPr>
        <w:tabs>
          <w:tab w:val="num" w:pos="2880"/>
        </w:tabs>
        <w:ind w:left="2880" w:hanging="360"/>
      </w:pPr>
      <w:rPr>
        <w:rFonts w:ascii="Arial" w:hAnsi="Arial" w:hint="default"/>
      </w:rPr>
    </w:lvl>
    <w:lvl w:ilvl="4" w:tplc="91FCF46E" w:tentative="1">
      <w:start w:val="1"/>
      <w:numFmt w:val="bullet"/>
      <w:lvlText w:val="•"/>
      <w:lvlJc w:val="left"/>
      <w:pPr>
        <w:tabs>
          <w:tab w:val="num" w:pos="3600"/>
        </w:tabs>
        <w:ind w:left="3600" w:hanging="360"/>
      </w:pPr>
      <w:rPr>
        <w:rFonts w:ascii="Arial" w:hAnsi="Arial" w:hint="default"/>
      </w:rPr>
    </w:lvl>
    <w:lvl w:ilvl="5" w:tplc="B720E6F6" w:tentative="1">
      <w:start w:val="1"/>
      <w:numFmt w:val="bullet"/>
      <w:lvlText w:val="•"/>
      <w:lvlJc w:val="left"/>
      <w:pPr>
        <w:tabs>
          <w:tab w:val="num" w:pos="4320"/>
        </w:tabs>
        <w:ind w:left="4320" w:hanging="360"/>
      </w:pPr>
      <w:rPr>
        <w:rFonts w:ascii="Arial" w:hAnsi="Arial" w:hint="default"/>
      </w:rPr>
    </w:lvl>
    <w:lvl w:ilvl="6" w:tplc="F488947E" w:tentative="1">
      <w:start w:val="1"/>
      <w:numFmt w:val="bullet"/>
      <w:lvlText w:val="•"/>
      <w:lvlJc w:val="left"/>
      <w:pPr>
        <w:tabs>
          <w:tab w:val="num" w:pos="5040"/>
        </w:tabs>
        <w:ind w:left="5040" w:hanging="360"/>
      </w:pPr>
      <w:rPr>
        <w:rFonts w:ascii="Arial" w:hAnsi="Arial" w:hint="default"/>
      </w:rPr>
    </w:lvl>
    <w:lvl w:ilvl="7" w:tplc="25188348" w:tentative="1">
      <w:start w:val="1"/>
      <w:numFmt w:val="bullet"/>
      <w:lvlText w:val="•"/>
      <w:lvlJc w:val="left"/>
      <w:pPr>
        <w:tabs>
          <w:tab w:val="num" w:pos="5760"/>
        </w:tabs>
        <w:ind w:left="5760" w:hanging="360"/>
      </w:pPr>
      <w:rPr>
        <w:rFonts w:ascii="Arial" w:hAnsi="Arial" w:hint="default"/>
      </w:rPr>
    </w:lvl>
    <w:lvl w:ilvl="8" w:tplc="C2C44BE0" w:tentative="1">
      <w:start w:val="1"/>
      <w:numFmt w:val="bullet"/>
      <w:lvlText w:val="•"/>
      <w:lvlJc w:val="left"/>
      <w:pPr>
        <w:tabs>
          <w:tab w:val="num" w:pos="6480"/>
        </w:tabs>
        <w:ind w:left="6480" w:hanging="360"/>
      </w:pPr>
      <w:rPr>
        <w:rFonts w:ascii="Arial" w:hAnsi="Arial" w:hint="default"/>
      </w:rPr>
    </w:lvl>
  </w:abstractNum>
  <w:abstractNum w:abstractNumId="6">
    <w:nsid w:val="3573317B"/>
    <w:multiLevelType w:val="hybridMultilevel"/>
    <w:tmpl w:val="1EE220E6"/>
    <w:lvl w:ilvl="0" w:tplc="6AAA9040">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3581660D"/>
    <w:multiLevelType w:val="hybridMultilevel"/>
    <w:tmpl w:val="265CDA96"/>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nsid w:val="35DB3E42"/>
    <w:multiLevelType w:val="hybridMultilevel"/>
    <w:tmpl w:val="65446DA4"/>
    <w:lvl w:ilvl="0" w:tplc="B41E5418">
      <w:start w:val="1"/>
      <w:numFmt w:val="bullet"/>
      <w:lvlText w:val="•"/>
      <w:lvlJc w:val="left"/>
      <w:pPr>
        <w:tabs>
          <w:tab w:val="num" w:pos="720"/>
        </w:tabs>
        <w:ind w:left="720" w:hanging="360"/>
      </w:pPr>
      <w:rPr>
        <w:rFonts w:ascii="Arial" w:hAnsi="Arial" w:hint="default"/>
      </w:rPr>
    </w:lvl>
    <w:lvl w:ilvl="1" w:tplc="83667D10" w:tentative="1">
      <w:start w:val="1"/>
      <w:numFmt w:val="bullet"/>
      <w:lvlText w:val="•"/>
      <w:lvlJc w:val="left"/>
      <w:pPr>
        <w:tabs>
          <w:tab w:val="num" w:pos="1440"/>
        </w:tabs>
        <w:ind w:left="1440" w:hanging="360"/>
      </w:pPr>
      <w:rPr>
        <w:rFonts w:ascii="Arial" w:hAnsi="Arial" w:hint="default"/>
      </w:rPr>
    </w:lvl>
    <w:lvl w:ilvl="2" w:tplc="4C90C1C2" w:tentative="1">
      <w:start w:val="1"/>
      <w:numFmt w:val="bullet"/>
      <w:lvlText w:val="•"/>
      <w:lvlJc w:val="left"/>
      <w:pPr>
        <w:tabs>
          <w:tab w:val="num" w:pos="2160"/>
        </w:tabs>
        <w:ind w:left="2160" w:hanging="360"/>
      </w:pPr>
      <w:rPr>
        <w:rFonts w:ascii="Arial" w:hAnsi="Arial" w:hint="default"/>
      </w:rPr>
    </w:lvl>
    <w:lvl w:ilvl="3" w:tplc="B86C9678" w:tentative="1">
      <w:start w:val="1"/>
      <w:numFmt w:val="bullet"/>
      <w:lvlText w:val="•"/>
      <w:lvlJc w:val="left"/>
      <w:pPr>
        <w:tabs>
          <w:tab w:val="num" w:pos="2880"/>
        </w:tabs>
        <w:ind w:left="2880" w:hanging="360"/>
      </w:pPr>
      <w:rPr>
        <w:rFonts w:ascii="Arial" w:hAnsi="Arial" w:hint="default"/>
      </w:rPr>
    </w:lvl>
    <w:lvl w:ilvl="4" w:tplc="24F2BBA2" w:tentative="1">
      <w:start w:val="1"/>
      <w:numFmt w:val="bullet"/>
      <w:lvlText w:val="•"/>
      <w:lvlJc w:val="left"/>
      <w:pPr>
        <w:tabs>
          <w:tab w:val="num" w:pos="3600"/>
        </w:tabs>
        <w:ind w:left="3600" w:hanging="360"/>
      </w:pPr>
      <w:rPr>
        <w:rFonts w:ascii="Arial" w:hAnsi="Arial" w:hint="default"/>
      </w:rPr>
    </w:lvl>
    <w:lvl w:ilvl="5" w:tplc="B6AA21E6" w:tentative="1">
      <w:start w:val="1"/>
      <w:numFmt w:val="bullet"/>
      <w:lvlText w:val="•"/>
      <w:lvlJc w:val="left"/>
      <w:pPr>
        <w:tabs>
          <w:tab w:val="num" w:pos="4320"/>
        </w:tabs>
        <w:ind w:left="4320" w:hanging="360"/>
      </w:pPr>
      <w:rPr>
        <w:rFonts w:ascii="Arial" w:hAnsi="Arial" w:hint="default"/>
      </w:rPr>
    </w:lvl>
    <w:lvl w:ilvl="6" w:tplc="F0022784" w:tentative="1">
      <w:start w:val="1"/>
      <w:numFmt w:val="bullet"/>
      <w:lvlText w:val="•"/>
      <w:lvlJc w:val="left"/>
      <w:pPr>
        <w:tabs>
          <w:tab w:val="num" w:pos="5040"/>
        </w:tabs>
        <w:ind w:left="5040" w:hanging="360"/>
      </w:pPr>
      <w:rPr>
        <w:rFonts w:ascii="Arial" w:hAnsi="Arial" w:hint="default"/>
      </w:rPr>
    </w:lvl>
    <w:lvl w:ilvl="7" w:tplc="721E7F28" w:tentative="1">
      <w:start w:val="1"/>
      <w:numFmt w:val="bullet"/>
      <w:lvlText w:val="•"/>
      <w:lvlJc w:val="left"/>
      <w:pPr>
        <w:tabs>
          <w:tab w:val="num" w:pos="5760"/>
        </w:tabs>
        <w:ind w:left="5760" w:hanging="360"/>
      </w:pPr>
      <w:rPr>
        <w:rFonts w:ascii="Arial" w:hAnsi="Arial" w:hint="default"/>
      </w:rPr>
    </w:lvl>
    <w:lvl w:ilvl="8" w:tplc="B30A0056" w:tentative="1">
      <w:start w:val="1"/>
      <w:numFmt w:val="bullet"/>
      <w:lvlText w:val="•"/>
      <w:lvlJc w:val="left"/>
      <w:pPr>
        <w:tabs>
          <w:tab w:val="num" w:pos="6480"/>
        </w:tabs>
        <w:ind w:left="6480" w:hanging="360"/>
      </w:pPr>
      <w:rPr>
        <w:rFonts w:ascii="Arial" w:hAnsi="Arial" w:hint="default"/>
      </w:rPr>
    </w:lvl>
  </w:abstractNum>
  <w:abstractNum w:abstractNumId="9">
    <w:nsid w:val="4026387B"/>
    <w:multiLevelType w:val="hybridMultilevel"/>
    <w:tmpl w:val="E89E8036"/>
    <w:lvl w:ilvl="0" w:tplc="A54E2CB0">
      <w:start w:val="5"/>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73C05AF"/>
    <w:multiLevelType w:val="hybridMultilevel"/>
    <w:tmpl w:val="8C80B5C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8BA3871"/>
    <w:multiLevelType w:val="hybridMultilevel"/>
    <w:tmpl w:val="C730285A"/>
    <w:lvl w:ilvl="0" w:tplc="8404EB70">
      <w:start w:val="1"/>
      <w:numFmt w:val="decimal"/>
      <w:lvlText w:val="%1)"/>
      <w:lvlJc w:val="left"/>
      <w:pPr>
        <w:ind w:left="1050" w:hanging="6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F524DFC"/>
    <w:multiLevelType w:val="hybridMultilevel"/>
    <w:tmpl w:val="DF9613BA"/>
    <w:lvl w:ilvl="0" w:tplc="4A2CFC98">
      <w:start w:val="1"/>
      <w:numFmt w:val="bullet"/>
      <w:lvlText w:val="•"/>
      <w:lvlJc w:val="left"/>
      <w:pPr>
        <w:tabs>
          <w:tab w:val="num" w:pos="720"/>
        </w:tabs>
        <w:ind w:left="720" w:hanging="360"/>
      </w:pPr>
      <w:rPr>
        <w:rFonts w:ascii="Arial" w:hAnsi="Arial" w:hint="default"/>
      </w:rPr>
    </w:lvl>
    <w:lvl w:ilvl="1" w:tplc="D76C0B18" w:tentative="1">
      <w:start w:val="1"/>
      <w:numFmt w:val="bullet"/>
      <w:lvlText w:val="•"/>
      <w:lvlJc w:val="left"/>
      <w:pPr>
        <w:tabs>
          <w:tab w:val="num" w:pos="1440"/>
        </w:tabs>
        <w:ind w:left="1440" w:hanging="360"/>
      </w:pPr>
      <w:rPr>
        <w:rFonts w:ascii="Arial" w:hAnsi="Arial" w:hint="default"/>
      </w:rPr>
    </w:lvl>
    <w:lvl w:ilvl="2" w:tplc="F19A560A" w:tentative="1">
      <w:start w:val="1"/>
      <w:numFmt w:val="bullet"/>
      <w:lvlText w:val="•"/>
      <w:lvlJc w:val="left"/>
      <w:pPr>
        <w:tabs>
          <w:tab w:val="num" w:pos="2160"/>
        </w:tabs>
        <w:ind w:left="2160" w:hanging="360"/>
      </w:pPr>
      <w:rPr>
        <w:rFonts w:ascii="Arial" w:hAnsi="Arial" w:hint="default"/>
      </w:rPr>
    </w:lvl>
    <w:lvl w:ilvl="3" w:tplc="1612F308" w:tentative="1">
      <w:start w:val="1"/>
      <w:numFmt w:val="bullet"/>
      <w:lvlText w:val="•"/>
      <w:lvlJc w:val="left"/>
      <w:pPr>
        <w:tabs>
          <w:tab w:val="num" w:pos="2880"/>
        </w:tabs>
        <w:ind w:left="2880" w:hanging="360"/>
      </w:pPr>
      <w:rPr>
        <w:rFonts w:ascii="Arial" w:hAnsi="Arial" w:hint="default"/>
      </w:rPr>
    </w:lvl>
    <w:lvl w:ilvl="4" w:tplc="0338D2FE" w:tentative="1">
      <w:start w:val="1"/>
      <w:numFmt w:val="bullet"/>
      <w:lvlText w:val="•"/>
      <w:lvlJc w:val="left"/>
      <w:pPr>
        <w:tabs>
          <w:tab w:val="num" w:pos="3600"/>
        </w:tabs>
        <w:ind w:left="3600" w:hanging="360"/>
      </w:pPr>
      <w:rPr>
        <w:rFonts w:ascii="Arial" w:hAnsi="Arial" w:hint="default"/>
      </w:rPr>
    </w:lvl>
    <w:lvl w:ilvl="5" w:tplc="05EEC826" w:tentative="1">
      <w:start w:val="1"/>
      <w:numFmt w:val="bullet"/>
      <w:lvlText w:val="•"/>
      <w:lvlJc w:val="left"/>
      <w:pPr>
        <w:tabs>
          <w:tab w:val="num" w:pos="4320"/>
        </w:tabs>
        <w:ind w:left="4320" w:hanging="360"/>
      </w:pPr>
      <w:rPr>
        <w:rFonts w:ascii="Arial" w:hAnsi="Arial" w:hint="default"/>
      </w:rPr>
    </w:lvl>
    <w:lvl w:ilvl="6" w:tplc="00E827E8" w:tentative="1">
      <w:start w:val="1"/>
      <w:numFmt w:val="bullet"/>
      <w:lvlText w:val="•"/>
      <w:lvlJc w:val="left"/>
      <w:pPr>
        <w:tabs>
          <w:tab w:val="num" w:pos="5040"/>
        </w:tabs>
        <w:ind w:left="5040" w:hanging="360"/>
      </w:pPr>
      <w:rPr>
        <w:rFonts w:ascii="Arial" w:hAnsi="Arial" w:hint="default"/>
      </w:rPr>
    </w:lvl>
    <w:lvl w:ilvl="7" w:tplc="42B8DC1E" w:tentative="1">
      <w:start w:val="1"/>
      <w:numFmt w:val="bullet"/>
      <w:lvlText w:val="•"/>
      <w:lvlJc w:val="left"/>
      <w:pPr>
        <w:tabs>
          <w:tab w:val="num" w:pos="5760"/>
        </w:tabs>
        <w:ind w:left="5760" w:hanging="360"/>
      </w:pPr>
      <w:rPr>
        <w:rFonts w:ascii="Arial" w:hAnsi="Arial" w:hint="default"/>
      </w:rPr>
    </w:lvl>
    <w:lvl w:ilvl="8" w:tplc="08E0F6F2" w:tentative="1">
      <w:start w:val="1"/>
      <w:numFmt w:val="bullet"/>
      <w:lvlText w:val="•"/>
      <w:lvlJc w:val="left"/>
      <w:pPr>
        <w:tabs>
          <w:tab w:val="num" w:pos="6480"/>
        </w:tabs>
        <w:ind w:left="6480" w:hanging="360"/>
      </w:pPr>
      <w:rPr>
        <w:rFonts w:ascii="Arial" w:hAnsi="Arial" w:hint="default"/>
      </w:rPr>
    </w:lvl>
  </w:abstractNum>
  <w:abstractNum w:abstractNumId="13">
    <w:nsid w:val="51142C88"/>
    <w:multiLevelType w:val="multilevel"/>
    <w:tmpl w:val="33000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606808"/>
    <w:multiLevelType w:val="hybridMultilevel"/>
    <w:tmpl w:val="A80C4B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03815E6"/>
    <w:multiLevelType w:val="hybridMultilevel"/>
    <w:tmpl w:val="8C80B5C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1DD00B9"/>
    <w:multiLevelType w:val="hybridMultilevel"/>
    <w:tmpl w:val="D6FAC086"/>
    <w:lvl w:ilvl="0" w:tplc="8CA895DE">
      <w:start w:val="1"/>
      <w:numFmt w:val="bullet"/>
      <w:lvlText w:val="•"/>
      <w:lvlJc w:val="left"/>
      <w:pPr>
        <w:tabs>
          <w:tab w:val="num" w:pos="720"/>
        </w:tabs>
        <w:ind w:left="720" w:hanging="360"/>
      </w:pPr>
      <w:rPr>
        <w:rFonts w:ascii="Arial" w:hAnsi="Arial" w:hint="default"/>
      </w:rPr>
    </w:lvl>
    <w:lvl w:ilvl="1" w:tplc="D2A460A0" w:tentative="1">
      <w:start w:val="1"/>
      <w:numFmt w:val="bullet"/>
      <w:lvlText w:val="•"/>
      <w:lvlJc w:val="left"/>
      <w:pPr>
        <w:tabs>
          <w:tab w:val="num" w:pos="1440"/>
        </w:tabs>
        <w:ind w:left="1440" w:hanging="360"/>
      </w:pPr>
      <w:rPr>
        <w:rFonts w:ascii="Arial" w:hAnsi="Arial" w:hint="default"/>
      </w:rPr>
    </w:lvl>
    <w:lvl w:ilvl="2" w:tplc="4CBC6208" w:tentative="1">
      <w:start w:val="1"/>
      <w:numFmt w:val="bullet"/>
      <w:lvlText w:val="•"/>
      <w:lvlJc w:val="left"/>
      <w:pPr>
        <w:tabs>
          <w:tab w:val="num" w:pos="2160"/>
        </w:tabs>
        <w:ind w:left="2160" w:hanging="360"/>
      </w:pPr>
      <w:rPr>
        <w:rFonts w:ascii="Arial" w:hAnsi="Arial" w:hint="default"/>
      </w:rPr>
    </w:lvl>
    <w:lvl w:ilvl="3" w:tplc="52A0136E" w:tentative="1">
      <w:start w:val="1"/>
      <w:numFmt w:val="bullet"/>
      <w:lvlText w:val="•"/>
      <w:lvlJc w:val="left"/>
      <w:pPr>
        <w:tabs>
          <w:tab w:val="num" w:pos="2880"/>
        </w:tabs>
        <w:ind w:left="2880" w:hanging="360"/>
      </w:pPr>
      <w:rPr>
        <w:rFonts w:ascii="Arial" w:hAnsi="Arial" w:hint="default"/>
      </w:rPr>
    </w:lvl>
    <w:lvl w:ilvl="4" w:tplc="CD0A8F36" w:tentative="1">
      <w:start w:val="1"/>
      <w:numFmt w:val="bullet"/>
      <w:lvlText w:val="•"/>
      <w:lvlJc w:val="left"/>
      <w:pPr>
        <w:tabs>
          <w:tab w:val="num" w:pos="3600"/>
        </w:tabs>
        <w:ind w:left="3600" w:hanging="360"/>
      </w:pPr>
      <w:rPr>
        <w:rFonts w:ascii="Arial" w:hAnsi="Arial" w:hint="default"/>
      </w:rPr>
    </w:lvl>
    <w:lvl w:ilvl="5" w:tplc="ABC8C1D6" w:tentative="1">
      <w:start w:val="1"/>
      <w:numFmt w:val="bullet"/>
      <w:lvlText w:val="•"/>
      <w:lvlJc w:val="left"/>
      <w:pPr>
        <w:tabs>
          <w:tab w:val="num" w:pos="4320"/>
        </w:tabs>
        <w:ind w:left="4320" w:hanging="360"/>
      </w:pPr>
      <w:rPr>
        <w:rFonts w:ascii="Arial" w:hAnsi="Arial" w:hint="default"/>
      </w:rPr>
    </w:lvl>
    <w:lvl w:ilvl="6" w:tplc="E828D856" w:tentative="1">
      <w:start w:val="1"/>
      <w:numFmt w:val="bullet"/>
      <w:lvlText w:val="•"/>
      <w:lvlJc w:val="left"/>
      <w:pPr>
        <w:tabs>
          <w:tab w:val="num" w:pos="5040"/>
        </w:tabs>
        <w:ind w:left="5040" w:hanging="360"/>
      </w:pPr>
      <w:rPr>
        <w:rFonts w:ascii="Arial" w:hAnsi="Arial" w:hint="default"/>
      </w:rPr>
    </w:lvl>
    <w:lvl w:ilvl="7" w:tplc="06008156" w:tentative="1">
      <w:start w:val="1"/>
      <w:numFmt w:val="bullet"/>
      <w:lvlText w:val="•"/>
      <w:lvlJc w:val="left"/>
      <w:pPr>
        <w:tabs>
          <w:tab w:val="num" w:pos="5760"/>
        </w:tabs>
        <w:ind w:left="5760" w:hanging="360"/>
      </w:pPr>
      <w:rPr>
        <w:rFonts w:ascii="Arial" w:hAnsi="Arial" w:hint="default"/>
      </w:rPr>
    </w:lvl>
    <w:lvl w:ilvl="8" w:tplc="613CC034" w:tentative="1">
      <w:start w:val="1"/>
      <w:numFmt w:val="bullet"/>
      <w:lvlText w:val="•"/>
      <w:lvlJc w:val="left"/>
      <w:pPr>
        <w:tabs>
          <w:tab w:val="num" w:pos="6480"/>
        </w:tabs>
        <w:ind w:left="6480" w:hanging="360"/>
      </w:pPr>
      <w:rPr>
        <w:rFonts w:ascii="Arial" w:hAnsi="Arial" w:hint="default"/>
      </w:rPr>
    </w:lvl>
  </w:abstractNum>
  <w:abstractNum w:abstractNumId="17">
    <w:nsid w:val="78BD2D9C"/>
    <w:multiLevelType w:val="hybridMultilevel"/>
    <w:tmpl w:val="FB5A47C2"/>
    <w:lvl w:ilvl="0" w:tplc="5F163134">
      <w:start w:val="1"/>
      <w:numFmt w:val="bullet"/>
      <w:lvlText w:val="•"/>
      <w:lvlJc w:val="left"/>
      <w:pPr>
        <w:tabs>
          <w:tab w:val="num" w:pos="720"/>
        </w:tabs>
        <w:ind w:left="720" w:hanging="360"/>
      </w:pPr>
      <w:rPr>
        <w:rFonts w:ascii="Arial" w:hAnsi="Arial" w:hint="default"/>
      </w:rPr>
    </w:lvl>
    <w:lvl w:ilvl="1" w:tplc="EAD2064A" w:tentative="1">
      <w:start w:val="1"/>
      <w:numFmt w:val="bullet"/>
      <w:lvlText w:val="•"/>
      <w:lvlJc w:val="left"/>
      <w:pPr>
        <w:tabs>
          <w:tab w:val="num" w:pos="1440"/>
        </w:tabs>
        <w:ind w:left="1440" w:hanging="360"/>
      </w:pPr>
      <w:rPr>
        <w:rFonts w:ascii="Arial" w:hAnsi="Arial" w:hint="default"/>
      </w:rPr>
    </w:lvl>
    <w:lvl w:ilvl="2" w:tplc="C84A62B6" w:tentative="1">
      <w:start w:val="1"/>
      <w:numFmt w:val="bullet"/>
      <w:lvlText w:val="•"/>
      <w:lvlJc w:val="left"/>
      <w:pPr>
        <w:tabs>
          <w:tab w:val="num" w:pos="2160"/>
        </w:tabs>
        <w:ind w:left="2160" w:hanging="360"/>
      </w:pPr>
      <w:rPr>
        <w:rFonts w:ascii="Arial" w:hAnsi="Arial" w:hint="default"/>
      </w:rPr>
    </w:lvl>
    <w:lvl w:ilvl="3" w:tplc="36804F1C" w:tentative="1">
      <w:start w:val="1"/>
      <w:numFmt w:val="bullet"/>
      <w:lvlText w:val="•"/>
      <w:lvlJc w:val="left"/>
      <w:pPr>
        <w:tabs>
          <w:tab w:val="num" w:pos="2880"/>
        </w:tabs>
        <w:ind w:left="2880" w:hanging="360"/>
      </w:pPr>
      <w:rPr>
        <w:rFonts w:ascii="Arial" w:hAnsi="Arial" w:hint="default"/>
      </w:rPr>
    </w:lvl>
    <w:lvl w:ilvl="4" w:tplc="3E1C20AE" w:tentative="1">
      <w:start w:val="1"/>
      <w:numFmt w:val="bullet"/>
      <w:lvlText w:val="•"/>
      <w:lvlJc w:val="left"/>
      <w:pPr>
        <w:tabs>
          <w:tab w:val="num" w:pos="3600"/>
        </w:tabs>
        <w:ind w:left="3600" w:hanging="360"/>
      </w:pPr>
      <w:rPr>
        <w:rFonts w:ascii="Arial" w:hAnsi="Arial" w:hint="default"/>
      </w:rPr>
    </w:lvl>
    <w:lvl w:ilvl="5" w:tplc="074C29D0" w:tentative="1">
      <w:start w:val="1"/>
      <w:numFmt w:val="bullet"/>
      <w:lvlText w:val="•"/>
      <w:lvlJc w:val="left"/>
      <w:pPr>
        <w:tabs>
          <w:tab w:val="num" w:pos="4320"/>
        </w:tabs>
        <w:ind w:left="4320" w:hanging="360"/>
      </w:pPr>
      <w:rPr>
        <w:rFonts w:ascii="Arial" w:hAnsi="Arial" w:hint="default"/>
      </w:rPr>
    </w:lvl>
    <w:lvl w:ilvl="6" w:tplc="939C3BAE" w:tentative="1">
      <w:start w:val="1"/>
      <w:numFmt w:val="bullet"/>
      <w:lvlText w:val="•"/>
      <w:lvlJc w:val="left"/>
      <w:pPr>
        <w:tabs>
          <w:tab w:val="num" w:pos="5040"/>
        </w:tabs>
        <w:ind w:left="5040" w:hanging="360"/>
      </w:pPr>
      <w:rPr>
        <w:rFonts w:ascii="Arial" w:hAnsi="Arial" w:hint="default"/>
      </w:rPr>
    </w:lvl>
    <w:lvl w:ilvl="7" w:tplc="DFFECA80" w:tentative="1">
      <w:start w:val="1"/>
      <w:numFmt w:val="bullet"/>
      <w:lvlText w:val="•"/>
      <w:lvlJc w:val="left"/>
      <w:pPr>
        <w:tabs>
          <w:tab w:val="num" w:pos="5760"/>
        </w:tabs>
        <w:ind w:left="5760" w:hanging="360"/>
      </w:pPr>
      <w:rPr>
        <w:rFonts w:ascii="Arial" w:hAnsi="Arial" w:hint="default"/>
      </w:rPr>
    </w:lvl>
    <w:lvl w:ilvl="8" w:tplc="4D1221E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7"/>
  </w:num>
  <w:num w:numId="3">
    <w:abstractNumId w:val="2"/>
  </w:num>
  <w:num w:numId="4">
    <w:abstractNumId w:val="8"/>
  </w:num>
  <w:num w:numId="5">
    <w:abstractNumId w:val="16"/>
  </w:num>
  <w:num w:numId="6">
    <w:abstractNumId w:val="12"/>
  </w:num>
  <w:num w:numId="7">
    <w:abstractNumId w:val="5"/>
  </w:num>
  <w:num w:numId="8">
    <w:abstractNumId w:val="17"/>
  </w:num>
  <w:num w:numId="9">
    <w:abstractNumId w:val="0"/>
  </w:num>
  <w:num w:numId="10">
    <w:abstractNumId w:val="9"/>
  </w:num>
  <w:num w:numId="11">
    <w:abstractNumId w:val="6"/>
  </w:num>
  <w:num w:numId="12">
    <w:abstractNumId w:val="15"/>
  </w:num>
  <w:num w:numId="13">
    <w:abstractNumId w:val="13"/>
  </w:num>
  <w:num w:numId="14">
    <w:abstractNumId w:val="11"/>
  </w:num>
  <w:num w:numId="15">
    <w:abstractNumId w:val="10"/>
  </w:num>
  <w:num w:numId="16">
    <w:abstractNumId w:val="14"/>
  </w:num>
  <w:num w:numId="17">
    <w:abstractNumId w:val="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1A4"/>
    <w:rsid w:val="000033B5"/>
    <w:rsid w:val="00025F94"/>
    <w:rsid w:val="00073C46"/>
    <w:rsid w:val="00080F6F"/>
    <w:rsid w:val="000C6FCF"/>
    <w:rsid w:val="001270B8"/>
    <w:rsid w:val="0019761A"/>
    <w:rsid w:val="002375C9"/>
    <w:rsid w:val="00246BF3"/>
    <w:rsid w:val="002800DD"/>
    <w:rsid w:val="002C6C86"/>
    <w:rsid w:val="003A0291"/>
    <w:rsid w:val="003C1172"/>
    <w:rsid w:val="00430EC7"/>
    <w:rsid w:val="00437CD8"/>
    <w:rsid w:val="00491209"/>
    <w:rsid w:val="004D5636"/>
    <w:rsid w:val="00506849"/>
    <w:rsid w:val="005169C1"/>
    <w:rsid w:val="00527C86"/>
    <w:rsid w:val="00545DA8"/>
    <w:rsid w:val="00685CC2"/>
    <w:rsid w:val="006E497B"/>
    <w:rsid w:val="007374AF"/>
    <w:rsid w:val="007636AC"/>
    <w:rsid w:val="00774A51"/>
    <w:rsid w:val="008644BB"/>
    <w:rsid w:val="0089351A"/>
    <w:rsid w:val="008D454A"/>
    <w:rsid w:val="008E625A"/>
    <w:rsid w:val="0094641C"/>
    <w:rsid w:val="009671A4"/>
    <w:rsid w:val="009A4E3C"/>
    <w:rsid w:val="009B1084"/>
    <w:rsid w:val="00A52669"/>
    <w:rsid w:val="00A80DAA"/>
    <w:rsid w:val="00B717D6"/>
    <w:rsid w:val="00B87E9C"/>
    <w:rsid w:val="00C263F2"/>
    <w:rsid w:val="00C94EF6"/>
    <w:rsid w:val="00CD21D6"/>
    <w:rsid w:val="00D11734"/>
    <w:rsid w:val="00D27EC1"/>
    <w:rsid w:val="00D34A2C"/>
    <w:rsid w:val="00D93333"/>
    <w:rsid w:val="00E4285C"/>
    <w:rsid w:val="00E4384B"/>
    <w:rsid w:val="00E629BA"/>
    <w:rsid w:val="00E74CEB"/>
    <w:rsid w:val="00EF7242"/>
    <w:rsid w:val="00F1342A"/>
    <w:rsid w:val="00F900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1A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71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71A4"/>
  </w:style>
  <w:style w:type="paragraph" w:styleId="Piedepgina">
    <w:name w:val="footer"/>
    <w:basedOn w:val="Normal"/>
    <w:link w:val="PiedepginaCar"/>
    <w:uiPriority w:val="99"/>
    <w:unhideWhenUsed/>
    <w:rsid w:val="009671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71A4"/>
  </w:style>
  <w:style w:type="character" w:styleId="Hipervnculo">
    <w:name w:val="Hyperlink"/>
    <w:uiPriority w:val="99"/>
    <w:unhideWhenUsed/>
    <w:rsid w:val="009671A4"/>
    <w:rPr>
      <w:color w:val="0000FF"/>
      <w:u w:val="single"/>
    </w:rPr>
  </w:style>
  <w:style w:type="paragraph" w:styleId="Prrafodelista">
    <w:name w:val="List Paragraph"/>
    <w:basedOn w:val="Normal"/>
    <w:uiPriority w:val="34"/>
    <w:qFormat/>
    <w:rsid w:val="0019761A"/>
    <w:pPr>
      <w:ind w:left="720"/>
      <w:contextualSpacing/>
    </w:pPr>
  </w:style>
  <w:style w:type="paragraph" w:styleId="NormalWeb">
    <w:name w:val="Normal (Web)"/>
    <w:basedOn w:val="Normal"/>
    <w:uiPriority w:val="99"/>
    <w:unhideWhenUsed/>
    <w:rsid w:val="0019761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TextonotapieCar">
    <w:name w:val="Texto nota pie Car"/>
    <w:aliases w:val="ft Car,texto de nota al pie Car,Texto nota pie_mujer Car,Texto nota al pie Car,Car6 Car Car Car Car,Car6 Car Car Car1,Car6 Car Car1,Texto nota pie Car Car Car,Char Char Char Car,Char Char Car,Footnote Text Char Char Car,Car1 Car2 Car"/>
    <w:link w:val="Textonotapie"/>
    <w:uiPriority w:val="99"/>
    <w:semiHidden/>
    <w:locked/>
    <w:rsid w:val="00430EC7"/>
    <w:rPr>
      <w:rFonts w:ascii="Times New Roman" w:eastAsia="Times New Roman" w:hAnsi="Times New Roman"/>
    </w:rPr>
  </w:style>
  <w:style w:type="paragraph" w:styleId="Textonotapie">
    <w:name w:val="footnote text"/>
    <w:aliases w:val="ft,texto de nota al pie,Texto nota pie_mujer,Texto nota al pie,Car6 Car Car Car,Car6 Car Car,Car6 Car,Texto nota pie Car Car,Char Char Char,Char Char,Footnote Text Char Char,Footnote Text1 Char,Footnote Text Char Char Char Char,Car1 Car2"/>
    <w:basedOn w:val="Normal"/>
    <w:link w:val="TextonotapieCar"/>
    <w:uiPriority w:val="99"/>
    <w:semiHidden/>
    <w:unhideWhenUsed/>
    <w:rsid w:val="00430EC7"/>
    <w:pPr>
      <w:spacing w:after="0" w:line="240" w:lineRule="auto"/>
    </w:pPr>
    <w:rPr>
      <w:rFonts w:ascii="Times New Roman" w:eastAsia="Times New Roman" w:hAnsi="Times New Roman" w:cstheme="minorBidi"/>
    </w:rPr>
  </w:style>
  <w:style w:type="character" w:customStyle="1" w:styleId="TextonotapieCar1">
    <w:name w:val="Texto nota pie Car1"/>
    <w:basedOn w:val="Fuentedeprrafopredeter"/>
    <w:uiPriority w:val="99"/>
    <w:semiHidden/>
    <w:rsid w:val="00430EC7"/>
    <w:rPr>
      <w:rFonts w:ascii="Calibri" w:eastAsia="Calibri" w:hAnsi="Calibri" w:cs="Times New Roman"/>
      <w:sz w:val="20"/>
      <w:szCs w:val="20"/>
    </w:rPr>
  </w:style>
  <w:style w:type="character" w:styleId="Refdenotaalpie">
    <w:name w:val="footnote reference"/>
    <w:aliases w:val="referencia nota al pie,normal,16 Point,Superscript 6 Point,Ref,de nota al pie"/>
    <w:uiPriority w:val="99"/>
    <w:semiHidden/>
    <w:unhideWhenUsed/>
    <w:rsid w:val="00430EC7"/>
    <w:rPr>
      <w:vertAlign w:val="superscript"/>
    </w:rPr>
  </w:style>
  <w:style w:type="character" w:customStyle="1" w:styleId="UnresolvedMention">
    <w:name w:val="Unresolved Mention"/>
    <w:basedOn w:val="Fuentedeprrafopredeter"/>
    <w:uiPriority w:val="99"/>
    <w:semiHidden/>
    <w:unhideWhenUsed/>
    <w:rsid w:val="002375C9"/>
    <w:rPr>
      <w:color w:val="605E5C"/>
      <w:shd w:val="clear" w:color="auto" w:fill="E1DFDD"/>
    </w:rPr>
  </w:style>
  <w:style w:type="paragraph" w:styleId="Textodeglobo">
    <w:name w:val="Balloon Text"/>
    <w:basedOn w:val="Normal"/>
    <w:link w:val="TextodegloboCar"/>
    <w:uiPriority w:val="99"/>
    <w:semiHidden/>
    <w:unhideWhenUsed/>
    <w:rsid w:val="004D56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5636"/>
    <w:rPr>
      <w:rFonts w:ascii="Segoe UI" w:eastAsia="Calibri" w:hAnsi="Segoe UI" w:cs="Segoe UI"/>
      <w:sz w:val="18"/>
      <w:szCs w:val="18"/>
    </w:rPr>
  </w:style>
  <w:style w:type="table" w:customStyle="1" w:styleId="GridTable4Accent5">
    <w:name w:val="Grid Table 4 Accent 5"/>
    <w:basedOn w:val="Tablanormal"/>
    <w:uiPriority w:val="49"/>
    <w:rsid w:val="00073C46"/>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6">
    <w:name w:val="Grid Table 5 Dark Accent 6"/>
    <w:basedOn w:val="Tablanormal"/>
    <w:uiPriority w:val="50"/>
    <w:rsid w:val="0049120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
    <w:name w:val="Table Grid"/>
    <w:basedOn w:val="Tablanormal"/>
    <w:uiPriority w:val="39"/>
    <w:rsid w:val="005169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anormal"/>
    <w:uiPriority w:val="43"/>
    <w:rsid w:val="005169C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5">
    <w:name w:val="Grid Table 3 Accent 5"/>
    <w:basedOn w:val="Tablanormal"/>
    <w:uiPriority w:val="48"/>
    <w:rsid w:val="007374A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
    <w:name w:val="Grid Table 7 Colorful Accent 6"/>
    <w:basedOn w:val="Tablanormal"/>
    <w:uiPriority w:val="52"/>
    <w:rsid w:val="007374AF"/>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Accent1">
    <w:name w:val="Grid Table 7 Colorful Accent 1"/>
    <w:basedOn w:val="Tablanormal"/>
    <w:uiPriority w:val="52"/>
    <w:rsid w:val="007374AF"/>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4Accent6">
    <w:name w:val="Grid Table 4 Accent 6"/>
    <w:basedOn w:val="Tablanormal"/>
    <w:uiPriority w:val="49"/>
    <w:rsid w:val="000C6FCF"/>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6">
    <w:name w:val="Grid Table 3 Accent 6"/>
    <w:basedOn w:val="Tablanormal"/>
    <w:uiPriority w:val="48"/>
    <w:rsid w:val="003A029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1">
    <w:name w:val="Grid Table 1 Light Accent 1"/>
    <w:basedOn w:val="Tablanormal"/>
    <w:uiPriority w:val="46"/>
    <w:rsid w:val="008D454A"/>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8D454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stTable1LightAccent5">
    <w:name w:val="List Table 1 Light Accent 5"/>
    <w:basedOn w:val="Tablanormal"/>
    <w:uiPriority w:val="46"/>
    <w:rsid w:val="008D45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1">
    <w:name w:val="List Table 1 Light Accent 1"/>
    <w:basedOn w:val="Tablanormal"/>
    <w:uiPriority w:val="46"/>
    <w:rsid w:val="008D45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1A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71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71A4"/>
  </w:style>
  <w:style w:type="paragraph" w:styleId="Piedepgina">
    <w:name w:val="footer"/>
    <w:basedOn w:val="Normal"/>
    <w:link w:val="PiedepginaCar"/>
    <w:uiPriority w:val="99"/>
    <w:unhideWhenUsed/>
    <w:rsid w:val="009671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71A4"/>
  </w:style>
  <w:style w:type="character" w:styleId="Hipervnculo">
    <w:name w:val="Hyperlink"/>
    <w:uiPriority w:val="99"/>
    <w:unhideWhenUsed/>
    <w:rsid w:val="009671A4"/>
    <w:rPr>
      <w:color w:val="0000FF"/>
      <w:u w:val="single"/>
    </w:rPr>
  </w:style>
  <w:style w:type="paragraph" w:styleId="Prrafodelista">
    <w:name w:val="List Paragraph"/>
    <w:basedOn w:val="Normal"/>
    <w:uiPriority w:val="34"/>
    <w:qFormat/>
    <w:rsid w:val="0019761A"/>
    <w:pPr>
      <w:ind w:left="720"/>
      <w:contextualSpacing/>
    </w:pPr>
  </w:style>
  <w:style w:type="paragraph" w:styleId="NormalWeb">
    <w:name w:val="Normal (Web)"/>
    <w:basedOn w:val="Normal"/>
    <w:uiPriority w:val="99"/>
    <w:unhideWhenUsed/>
    <w:rsid w:val="0019761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TextonotapieCar">
    <w:name w:val="Texto nota pie Car"/>
    <w:aliases w:val="ft Car,texto de nota al pie Car,Texto nota pie_mujer Car,Texto nota al pie Car,Car6 Car Car Car Car,Car6 Car Car Car1,Car6 Car Car1,Texto nota pie Car Car Car,Char Char Char Car,Char Char Car,Footnote Text Char Char Car,Car1 Car2 Car"/>
    <w:link w:val="Textonotapie"/>
    <w:uiPriority w:val="99"/>
    <w:semiHidden/>
    <w:locked/>
    <w:rsid w:val="00430EC7"/>
    <w:rPr>
      <w:rFonts w:ascii="Times New Roman" w:eastAsia="Times New Roman" w:hAnsi="Times New Roman"/>
    </w:rPr>
  </w:style>
  <w:style w:type="paragraph" w:styleId="Textonotapie">
    <w:name w:val="footnote text"/>
    <w:aliases w:val="ft,texto de nota al pie,Texto nota pie_mujer,Texto nota al pie,Car6 Car Car Car,Car6 Car Car,Car6 Car,Texto nota pie Car Car,Char Char Char,Char Char,Footnote Text Char Char,Footnote Text1 Char,Footnote Text Char Char Char Char,Car1 Car2"/>
    <w:basedOn w:val="Normal"/>
    <w:link w:val="TextonotapieCar"/>
    <w:uiPriority w:val="99"/>
    <w:semiHidden/>
    <w:unhideWhenUsed/>
    <w:rsid w:val="00430EC7"/>
    <w:pPr>
      <w:spacing w:after="0" w:line="240" w:lineRule="auto"/>
    </w:pPr>
    <w:rPr>
      <w:rFonts w:ascii="Times New Roman" w:eastAsia="Times New Roman" w:hAnsi="Times New Roman" w:cstheme="minorBidi"/>
    </w:rPr>
  </w:style>
  <w:style w:type="character" w:customStyle="1" w:styleId="TextonotapieCar1">
    <w:name w:val="Texto nota pie Car1"/>
    <w:basedOn w:val="Fuentedeprrafopredeter"/>
    <w:uiPriority w:val="99"/>
    <w:semiHidden/>
    <w:rsid w:val="00430EC7"/>
    <w:rPr>
      <w:rFonts w:ascii="Calibri" w:eastAsia="Calibri" w:hAnsi="Calibri" w:cs="Times New Roman"/>
      <w:sz w:val="20"/>
      <w:szCs w:val="20"/>
    </w:rPr>
  </w:style>
  <w:style w:type="character" w:styleId="Refdenotaalpie">
    <w:name w:val="footnote reference"/>
    <w:aliases w:val="referencia nota al pie,normal,16 Point,Superscript 6 Point,Ref,de nota al pie"/>
    <w:uiPriority w:val="99"/>
    <w:semiHidden/>
    <w:unhideWhenUsed/>
    <w:rsid w:val="00430EC7"/>
    <w:rPr>
      <w:vertAlign w:val="superscript"/>
    </w:rPr>
  </w:style>
  <w:style w:type="character" w:customStyle="1" w:styleId="UnresolvedMention">
    <w:name w:val="Unresolved Mention"/>
    <w:basedOn w:val="Fuentedeprrafopredeter"/>
    <w:uiPriority w:val="99"/>
    <w:semiHidden/>
    <w:unhideWhenUsed/>
    <w:rsid w:val="002375C9"/>
    <w:rPr>
      <w:color w:val="605E5C"/>
      <w:shd w:val="clear" w:color="auto" w:fill="E1DFDD"/>
    </w:rPr>
  </w:style>
  <w:style w:type="paragraph" w:styleId="Textodeglobo">
    <w:name w:val="Balloon Text"/>
    <w:basedOn w:val="Normal"/>
    <w:link w:val="TextodegloboCar"/>
    <w:uiPriority w:val="99"/>
    <w:semiHidden/>
    <w:unhideWhenUsed/>
    <w:rsid w:val="004D56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5636"/>
    <w:rPr>
      <w:rFonts w:ascii="Segoe UI" w:eastAsia="Calibri" w:hAnsi="Segoe UI" w:cs="Segoe UI"/>
      <w:sz w:val="18"/>
      <w:szCs w:val="18"/>
    </w:rPr>
  </w:style>
  <w:style w:type="table" w:customStyle="1" w:styleId="GridTable4Accent5">
    <w:name w:val="Grid Table 4 Accent 5"/>
    <w:basedOn w:val="Tablanormal"/>
    <w:uiPriority w:val="49"/>
    <w:rsid w:val="00073C46"/>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6">
    <w:name w:val="Grid Table 5 Dark Accent 6"/>
    <w:basedOn w:val="Tablanormal"/>
    <w:uiPriority w:val="50"/>
    <w:rsid w:val="0049120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
    <w:name w:val="Table Grid"/>
    <w:basedOn w:val="Tablanormal"/>
    <w:uiPriority w:val="39"/>
    <w:rsid w:val="005169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anormal"/>
    <w:uiPriority w:val="43"/>
    <w:rsid w:val="005169C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5">
    <w:name w:val="Grid Table 3 Accent 5"/>
    <w:basedOn w:val="Tablanormal"/>
    <w:uiPriority w:val="48"/>
    <w:rsid w:val="007374A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
    <w:name w:val="Grid Table 7 Colorful Accent 6"/>
    <w:basedOn w:val="Tablanormal"/>
    <w:uiPriority w:val="52"/>
    <w:rsid w:val="007374AF"/>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Accent1">
    <w:name w:val="Grid Table 7 Colorful Accent 1"/>
    <w:basedOn w:val="Tablanormal"/>
    <w:uiPriority w:val="52"/>
    <w:rsid w:val="007374AF"/>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4Accent6">
    <w:name w:val="Grid Table 4 Accent 6"/>
    <w:basedOn w:val="Tablanormal"/>
    <w:uiPriority w:val="49"/>
    <w:rsid w:val="000C6FCF"/>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6">
    <w:name w:val="Grid Table 3 Accent 6"/>
    <w:basedOn w:val="Tablanormal"/>
    <w:uiPriority w:val="48"/>
    <w:rsid w:val="003A029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1">
    <w:name w:val="Grid Table 1 Light Accent 1"/>
    <w:basedOn w:val="Tablanormal"/>
    <w:uiPriority w:val="46"/>
    <w:rsid w:val="008D454A"/>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8D454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stTable1LightAccent5">
    <w:name w:val="List Table 1 Light Accent 5"/>
    <w:basedOn w:val="Tablanormal"/>
    <w:uiPriority w:val="46"/>
    <w:rsid w:val="008D45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1">
    <w:name w:val="List Table 1 Light Accent 1"/>
    <w:basedOn w:val="Tablanormal"/>
    <w:uiPriority w:val="46"/>
    <w:rsid w:val="008D45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21518">
      <w:bodyDiv w:val="1"/>
      <w:marLeft w:val="0"/>
      <w:marRight w:val="0"/>
      <w:marTop w:val="0"/>
      <w:marBottom w:val="0"/>
      <w:divBdr>
        <w:top w:val="none" w:sz="0" w:space="0" w:color="auto"/>
        <w:left w:val="none" w:sz="0" w:space="0" w:color="auto"/>
        <w:bottom w:val="none" w:sz="0" w:space="0" w:color="auto"/>
        <w:right w:val="none" w:sz="0" w:space="0" w:color="auto"/>
      </w:divBdr>
    </w:div>
    <w:div w:id="418990249">
      <w:bodyDiv w:val="1"/>
      <w:marLeft w:val="0"/>
      <w:marRight w:val="0"/>
      <w:marTop w:val="0"/>
      <w:marBottom w:val="0"/>
      <w:divBdr>
        <w:top w:val="none" w:sz="0" w:space="0" w:color="auto"/>
        <w:left w:val="none" w:sz="0" w:space="0" w:color="auto"/>
        <w:bottom w:val="none" w:sz="0" w:space="0" w:color="auto"/>
        <w:right w:val="none" w:sz="0" w:space="0" w:color="auto"/>
      </w:divBdr>
      <w:divsChild>
        <w:div w:id="459809375">
          <w:marLeft w:val="360"/>
          <w:marRight w:val="0"/>
          <w:marTop w:val="200"/>
          <w:marBottom w:val="0"/>
          <w:divBdr>
            <w:top w:val="none" w:sz="0" w:space="0" w:color="auto"/>
            <w:left w:val="none" w:sz="0" w:space="0" w:color="auto"/>
            <w:bottom w:val="none" w:sz="0" w:space="0" w:color="auto"/>
            <w:right w:val="none" w:sz="0" w:space="0" w:color="auto"/>
          </w:divBdr>
        </w:div>
      </w:divsChild>
    </w:div>
    <w:div w:id="479925020">
      <w:bodyDiv w:val="1"/>
      <w:marLeft w:val="0"/>
      <w:marRight w:val="0"/>
      <w:marTop w:val="0"/>
      <w:marBottom w:val="0"/>
      <w:divBdr>
        <w:top w:val="none" w:sz="0" w:space="0" w:color="auto"/>
        <w:left w:val="none" w:sz="0" w:space="0" w:color="auto"/>
        <w:bottom w:val="none" w:sz="0" w:space="0" w:color="auto"/>
        <w:right w:val="none" w:sz="0" w:space="0" w:color="auto"/>
      </w:divBdr>
      <w:divsChild>
        <w:div w:id="1242761094">
          <w:marLeft w:val="360"/>
          <w:marRight w:val="0"/>
          <w:marTop w:val="200"/>
          <w:marBottom w:val="0"/>
          <w:divBdr>
            <w:top w:val="none" w:sz="0" w:space="0" w:color="auto"/>
            <w:left w:val="none" w:sz="0" w:space="0" w:color="auto"/>
            <w:bottom w:val="none" w:sz="0" w:space="0" w:color="auto"/>
            <w:right w:val="none" w:sz="0" w:space="0" w:color="auto"/>
          </w:divBdr>
        </w:div>
      </w:divsChild>
    </w:div>
    <w:div w:id="606084799">
      <w:bodyDiv w:val="1"/>
      <w:marLeft w:val="0"/>
      <w:marRight w:val="0"/>
      <w:marTop w:val="0"/>
      <w:marBottom w:val="0"/>
      <w:divBdr>
        <w:top w:val="none" w:sz="0" w:space="0" w:color="auto"/>
        <w:left w:val="none" w:sz="0" w:space="0" w:color="auto"/>
        <w:bottom w:val="none" w:sz="0" w:space="0" w:color="auto"/>
        <w:right w:val="none" w:sz="0" w:space="0" w:color="auto"/>
      </w:divBdr>
      <w:divsChild>
        <w:div w:id="487794558">
          <w:marLeft w:val="360"/>
          <w:marRight w:val="0"/>
          <w:marTop w:val="200"/>
          <w:marBottom w:val="0"/>
          <w:divBdr>
            <w:top w:val="none" w:sz="0" w:space="0" w:color="auto"/>
            <w:left w:val="none" w:sz="0" w:space="0" w:color="auto"/>
            <w:bottom w:val="none" w:sz="0" w:space="0" w:color="auto"/>
            <w:right w:val="none" w:sz="0" w:space="0" w:color="auto"/>
          </w:divBdr>
        </w:div>
      </w:divsChild>
    </w:div>
    <w:div w:id="722798159">
      <w:bodyDiv w:val="1"/>
      <w:marLeft w:val="0"/>
      <w:marRight w:val="0"/>
      <w:marTop w:val="0"/>
      <w:marBottom w:val="0"/>
      <w:divBdr>
        <w:top w:val="none" w:sz="0" w:space="0" w:color="auto"/>
        <w:left w:val="none" w:sz="0" w:space="0" w:color="auto"/>
        <w:bottom w:val="none" w:sz="0" w:space="0" w:color="auto"/>
        <w:right w:val="none" w:sz="0" w:space="0" w:color="auto"/>
      </w:divBdr>
    </w:div>
    <w:div w:id="1453354867">
      <w:bodyDiv w:val="1"/>
      <w:marLeft w:val="0"/>
      <w:marRight w:val="0"/>
      <w:marTop w:val="0"/>
      <w:marBottom w:val="0"/>
      <w:divBdr>
        <w:top w:val="none" w:sz="0" w:space="0" w:color="auto"/>
        <w:left w:val="none" w:sz="0" w:space="0" w:color="auto"/>
        <w:bottom w:val="none" w:sz="0" w:space="0" w:color="auto"/>
        <w:right w:val="none" w:sz="0" w:space="0" w:color="auto"/>
      </w:divBdr>
      <w:divsChild>
        <w:div w:id="1451049624">
          <w:marLeft w:val="360"/>
          <w:marRight w:val="0"/>
          <w:marTop w:val="200"/>
          <w:marBottom w:val="0"/>
          <w:divBdr>
            <w:top w:val="none" w:sz="0" w:space="0" w:color="auto"/>
            <w:left w:val="none" w:sz="0" w:space="0" w:color="auto"/>
            <w:bottom w:val="none" w:sz="0" w:space="0" w:color="auto"/>
            <w:right w:val="none" w:sz="0" w:space="0" w:color="auto"/>
          </w:divBdr>
        </w:div>
      </w:divsChild>
    </w:div>
    <w:div w:id="1997950535">
      <w:bodyDiv w:val="1"/>
      <w:marLeft w:val="0"/>
      <w:marRight w:val="0"/>
      <w:marTop w:val="0"/>
      <w:marBottom w:val="0"/>
      <w:divBdr>
        <w:top w:val="none" w:sz="0" w:space="0" w:color="auto"/>
        <w:left w:val="none" w:sz="0" w:space="0" w:color="auto"/>
        <w:bottom w:val="none" w:sz="0" w:space="0" w:color="auto"/>
        <w:right w:val="none" w:sz="0" w:space="0" w:color="auto"/>
      </w:divBdr>
      <w:divsChild>
        <w:div w:id="775713886">
          <w:marLeft w:val="360"/>
          <w:marRight w:val="0"/>
          <w:marTop w:val="200"/>
          <w:marBottom w:val="0"/>
          <w:divBdr>
            <w:top w:val="none" w:sz="0" w:space="0" w:color="auto"/>
            <w:left w:val="none" w:sz="0" w:space="0" w:color="auto"/>
            <w:bottom w:val="none" w:sz="0" w:space="0" w:color="auto"/>
            <w:right w:val="none" w:sz="0" w:space="0" w:color="auto"/>
          </w:divBdr>
        </w:div>
      </w:divsChild>
    </w:div>
    <w:div w:id="203063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onial.tejedor@ucc.edu.co"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elizabeth.oviedo@campusucc.edu.co" TargetMode="External"/><Relationship Id="rId17" Type="http://schemas.openxmlformats.org/officeDocument/2006/relationships/diagramColors" Target="diagrams/colors1.xml"/><Relationship Id="rId25" Type="http://schemas.openxmlformats.org/officeDocument/2006/relationships/hyperlink" Target="mailto:martha.nunez@ucc.edu.co"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se.curvelo@ucc.edu.co" TargetMode="External"/><Relationship Id="rId24" Type="http://schemas.openxmlformats.org/officeDocument/2006/relationships/hyperlink" Target="mailto:mario.florez@campusucc.edu.co"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mailto:congresocp@campusucc.edu.co" TargetMode="External"/><Relationship Id="rId28" Type="http://schemas.openxmlformats.org/officeDocument/2006/relationships/theme" Target="theme/theme1.xml"/><Relationship Id="rId10" Type="http://schemas.openxmlformats.org/officeDocument/2006/relationships/hyperlink" Target="mailto:jose.curvelo@ucc.edu.co"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201.234.78.173:8084/publindex/docs/informacionComplet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1D7D5B-B018-4798-A2A8-699D3934D797}" type="doc">
      <dgm:prSet loTypeId="urn:microsoft.com/office/officeart/2005/8/layout/hProcess11" loCatId="process" qsTypeId="urn:microsoft.com/office/officeart/2005/8/quickstyle/simple1" qsCatId="simple" csTypeId="urn:microsoft.com/office/officeart/2005/8/colors/accent1_5" csCatId="accent1" phldr="1"/>
      <dgm:spPr/>
    </dgm:pt>
    <dgm:pt modelId="{87D67C6A-E76C-4312-8155-5D9A96501FBF}">
      <dgm:prSet phldrT="[Texto]" custT="1"/>
      <dgm:spPr/>
      <dgm:t>
        <a:bodyPr/>
        <a:lstStyle/>
        <a:p>
          <a:r>
            <a:rPr lang="es-CO" sz="1100" b="1" dirty="0"/>
            <a:t>CONTABILIDAD GESTION E INNOVACION.  </a:t>
          </a:r>
        </a:p>
      </dgm:t>
    </dgm:pt>
    <dgm:pt modelId="{00A54637-6D76-492E-A3E1-ECAF6EB67A44}" type="parTrans" cxnId="{6D0FB196-9F58-49D4-BD32-56FC0D2E120C}">
      <dgm:prSet/>
      <dgm:spPr/>
      <dgm:t>
        <a:bodyPr/>
        <a:lstStyle/>
        <a:p>
          <a:endParaRPr lang="es-CO"/>
        </a:p>
      </dgm:t>
    </dgm:pt>
    <dgm:pt modelId="{3FAEE93E-0191-4738-86B3-14B9E8B149D7}" type="sibTrans" cxnId="{6D0FB196-9F58-49D4-BD32-56FC0D2E120C}">
      <dgm:prSet/>
      <dgm:spPr/>
      <dgm:t>
        <a:bodyPr/>
        <a:lstStyle/>
        <a:p>
          <a:endParaRPr lang="es-CO"/>
        </a:p>
      </dgm:t>
    </dgm:pt>
    <dgm:pt modelId="{2966E4EA-A974-41C7-96AB-CD6F9099F5BF}">
      <dgm:prSet phldrT="[Texto]" custT="1"/>
      <dgm:spPr/>
      <dgm:t>
        <a:bodyPr/>
        <a:lstStyle/>
        <a:p>
          <a:r>
            <a:rPr lang="es-CO" sz="1100" b="1" dirty="0"/>
            <a:t>CONTROL Y ASEGURAMIENTO. </a:t>
          </a:r>
        </a:p>
      </dgm:t>
    </dgm:pt>
    <dgm:pt modelId="{94406D52-FA6E-4147-9F97-9C6BC9DD5139}" type="parTrans" cxnId="{2670F6CA-2DBA-409B-8127-5EF2326AF33F}">
      <dgm:prSet/>
      <dgm:spPr/>
      <dgm:t>
        <a:bodyPr/>
        <a:lstStyle/>
        <a:p>
          <a:endParaRPr lang="es-CO"/>
        </a:p>
      </dgm:t>
    </dgm:pt>
    <dgm:pt modelId="{EDC1EEE6-3887-4FDE-A6C9-2BBCFD2CD172}" type="sibTrans" cxnId="{2670F6CA-2DBA-409B-8127-5EF2326AF33F}">
      <dgm:prSet/>
      <dgm:spPr/>
      <dgm:t>
        <a:bodyPr/>
        <a:lstStyle/>
        <a:p>
          <a:endParaRPr lang="es-CO"/>
        </a:p>
      </dgm:t>
    </dgm:pt>
    <dgm:pt modelId="{0851E002-9311-4536-AA1B-AF4FF22C2E1C}">
      <dgm:prSet phldrT="[Texto]" custT="1"/>
      <dgm:spPr/>
      <dgm:t>
        <a:bodyPr/>
        <a:lstStyle/>
        <a:p>
          <a:r>
            <a:rPr lang="es-CO" sz="1100" b="1" dirty="0"/>
            <a:t>CONTABILIDAD SOCIEDAD Y AMBIENTE</a:t>
          </a:r>
          <a:r>
            <a:rPr lang="es-CO" sz="1400" b="1" dirty="0"/>
            <a:t>.  </a:t>
          </a:r>
        </a:p>
      </dgm:t>
    </dgm:pt>
    <dgm:pt modelId="{298371CA-6559-4AAE-BD83-EE6B1D49C648}" type="parTrans" cxnId="{80F66F28-A714-489F-BBD7-2DDBE7711DCC}">
      <dgm:prSet/>
      <dgm:spPr/>
      <dgm:t>
        <a:bodyPr/>
        <a:lstStyle/>
        <a:p>
          <a:endParaRPr lang="es-CO"/>
        </a:p>
      </dgm:t>
    </dgm:pt>
    <dgm:pt modelId="{F9EEA741-3F6D-4817-8CEF-19EA907FB321}" type="sibTrans" cxnId="{80F66F28-A714-489F-BBD7-2DDBE7711DCC}">
      <dgm:prSet/>
      <dgm:spPr/>
      <dgm:t>
        <a:bodyPr/>
        <a:lstStyle/>
        <a:p>
          <a:endParaRPr lang="es-CO"/>
        </a:p>
      </dgm:t>
    </dgm:pt>
    <dgm:pt modelId="{EF095058-7B81-44ED-B0F6-055F3579BBA9}">
      <dgm:prSet custT="1"/>
      <dgm:spPr/>
      <dgm:t>
        <a:bodyPr/>
        <a:lstStyle/>
        <a:p>
          <a:r>
            <a:rPr lang="es-CO" sz="1100" b="1" dirty="0"/>
            <a:t>CONTABILIDAD INTERNACIONAL Y FINANZAS.         </a:t>
          </a:r>
        </a:p>
      </dgm:t>
    </dgm:pt>
    <dgm:pt modelId="{A5ADF818-5441-4492-BCA1-42B6DA490921}" type="parTrans" cxnId="{68A47883-E18B-4865-8C44-3228B4C5DAED}">
      <dgm:prSet/>
      <dgm:spPr/>
      <dgm:t>
        <a:bodyPr/>
        <a:lstStyle/>
        <a:p>
          <a:endParaRPr lang="es-CO"/>
        </a:p>
      </dgm:t>
    </dgm:pt>
    <dgm:pt modelId="{32EEEF10-0D96-4FD7-A41E-4C72F043C83F}" type="sibTrans" cxnId="{68A47883-E18B-4865-8C44-3228B4C5DAED}">
      <dgm:prSet/>
      <dgm:spPr/>
      <dgm:t>
        <a:bodyPr/>
        <a:lstStyle/>
        <a:p>
          <a:endParaRPr lang="es-CO"/>
        </a:p>
      </dgm:t>
    </dgm:pt>
    <dgm:pt modelId="{A84F3C60-01D4-4F11-AFED-A01FB72E7C9B}" type="pres">
      <dgm:prSet presAssocID="{9A1D7D5B-B018-4798-A2A8-699D3934D797}" presName="Name0" presStyleCnt="0">
        <dgm:presLayoutVars>
          <dgm:dir/>
          <dgm:resizeHandles val="exact"/>
        </dgm:presLayoutVars>
      </dgm:prSet>
      <dgm:spPr/>
    </dgm:pt>
    <dgm:pt modelId="{57106B0F-6B6D-41A9-9550-E23DA8014037}" type="pres">
      <dgm:prSet presAssocID="{9A1D7D5B-B018-4798-A2A8-699D3934D797}" presName="arrow" presStyleLbl="bgShp" presStyleIdx="0" presStyleCnt="1"/>
      <dgm:spPr/>
    </dgm:pt>
    <dgm:pt modelId="{22A61BC7-EF5D-4756-9D54-03093FAF89D9}" type="pres">
      <dgm:prSet presAssocID="{9A1D7D5B-B018-4798-A2A8-699D3934D797}" presName="points" presStyleCnt="0"/>
      <dgm:spPr/>
    </dgm:pt>
    <dgm:pt modelId="{8DD05C64-F710-4B27-B183-A50CFAACE13B}" type="pres">
      <dgm:prSet presAssocID="{87D67C6A-E76C-4312-8155-5D9A96501FBF}" presName="compositeA" presStyleCnt="0"/>
      <dgm:spPr/>
    </dgm:pt>
    <dgm:pt modelId="{1AA04517-9573-4522-94B8-FC52AADD770E}" type="pres">
      <dgm:prSet presAssocID="{87D67C6A-E76C-4312-8155-5D9A96501FBF}" presName="textA" presStyleLbl="revTx" presStyleIdx="0" presStyleCnt="4" custScaleX="175565">
        <dgm:presLayoutVars>
          <dgm:bulletEnabled val="1"/>
        </dgm:presLayoutVars>
      </dgm:prSet>
      <dgm:spPr/>
      <dgm:t>
        <a:bodyPr/>
        <a:lstStyle/>
        <a:p>
          <a:endParaRPr lang="es-EC"/>
        </a:p>
      </dgm:t>
    </dgm:pt>
    <dgm:pt modelId="{59E44059-F932-4F41-8158-C7B676D6B791}" type="pres">
      <dgm:prSet presAssocID="{87D67C6A-E76C-4312-8155-5D9A96501FBF}" presName="circleA" presStyleLbl="node1" presStyleIdx="0" presStyleCnt="4"/>
      <dgm:spPr/>
    </dgm:pt>
    <dgm:pt modelId="{4FDB1D42-B023-441F-B972-D216CA0C6B61}" type="pres">
      <dgm:prSet presAssocID="{87D67C6A-E76C-4312-8155-5D9A96501FBF}" presName="spaceA" presStyleCnt="0"/>
      <dgm:spPr/>
    </dgm:pt>
    <dgm:pt modelId="{4D7003A2-9DF9-48DC-8267-D5DBBD8BCE71}" type="pres">
      <dgm:prSet presAssocID="{3FAEE93E-0191-4738-86B3-14B9E8B149D7}" presName="space" presStyleCnt="0"/>
      <dgm:spPr/>
    </dgm:pt>
    <dgm:pt modelId="{3C26B60C-5CA3-471F-A515-6F8BBD080AC8}" type="pres">
      <dgm:prSet presAssocID="{EF095058-7B81-44ED-B0F6-055F3579BBA9}" presName="compositeB" presStyleCnt="0"/>
      <dgm:spPr/>
    </dgm:pt>
    <dgm:pt modelId="{A9632D57-6ED5-4C9B-AF4A-CCF05DA9B65A}" type="pres">
      <dgm:prSet presAssocID="{EF095058-7B81-44ED-B0F6-055F3579BBA9}" presName="textB" presStyleLbl="revTx" presStyleIdx="1" presStyleCnt="4" custScaleX="192534">
        <dgm:presLayoutVars>
          <dgm:bulletEnabled val="1"/>
        </dgm:presLayoutVars>
      </dgm:prSet>
      <dgm:spPr/>
      <dgm:t>
        <a:bodyPr/>
        <a:lstStyle/>
        <a:p>
          <a:endParaRPr lang="es-EC"/>
        </a:p>
      </dgm:t>
    </dgm:pt>
    <dgm:pt modelId="{310C071C-6668-4604-A576-81CC2BA4EA80}" type="pres">
      <dgm:prSet presAssocID="{EF095058-7B81-44ED-B0F6-055F3579BBA9}" presName="circleB" presStyleLbl="node1" presStyleIdx="1" presStyleCnt="4"/>
      <dgm:spPr/>
    </dgm:pt>
    <dgm:pt modelId="{EF34A7EB-DC8B-4D3C-A6A4-5C9AD271A204}" type="pres">
      <dgm:prSet presAssocID="{EF095058-7B81-44ED-B0F6-055F3579BBA9}" presName="spaceB" presStyleCnt="0"/>
      <dgm:spPr/>
    </dgm:pt>
    <dgm:pt modelId="{C0AA1E27-60E8-4906-830E-B5F566CA57DE}" type="pres">
      <dgm:prSet presAssocID="{32EEEF10-0D96-4FD7-A41E-4C72F043C83F}" presName="space" presStyleCnt="0"/>
      <dgm:spPr/>
    </dgm:pt>
    <dgm:pt modelId="{9B417F9A-479A-4970-AA6D-B488849808F9}" type="pres">
      <dgm:prSet presAssocID="{2966E4EA-A974-41C7-96AB-CD6F9099F5BF}" presName="compositeA" presStyleCnt="0"/>
      <dgm:spPr/>
    </dgm:pt>
    <dgm:pt modelId="{286613E9-6E33-45DE-923E-8650F7A42491}" type="pres">
      <dgm:prSet presAssocID="{2966E4EA-A974-41C7-96AB-CD6F9099F5BF}" presName="textA" presStyleLbl="revTx" presStyleIdx="2" presStyleCnt="4" custScaleX="202263">
        <dgm:presLayoutVars>
          <dgm:bulletEnabled val="1"/>
        </dgm:presLayoutVars>
      </dgm:prSet>
      <dgm:spPr/>
      <dgm:t>
        <a:bodyPr/>
        <a:lstStyle/>
        <a:p>
          <a:endParaRPr lang="es-EC"/>
        </a:p>
      </dgm:t>
    </dgm:pt>
    <dgm:pt modelId="{F4623F83-01D5-49ED-A874-B1C75CFE6AF3}" type="pres">
      <dgm:prSet presAssocID="{2966E4EA-A974-41C7-96AB-CD6F9099F5BF}" presName="circleA" presStyleLbl="node1" presStyleIdx="2" presStyleCnt="4"/>
      <dgm:spPr/>
    </dgm:pt>
    <dgm:pt modelId="{7D6065CA-A0A2-4146-AB78-E2EAE249F3F6}" type="pres">
      <dgm:prSet presAssocID="{2966E4EA-A974-41C7-96AB-CD6F9099F5BF}" presName="spaceA" presStyleCnt="0"/>
      <dgm:spPr/>
    </dgm:pt>
    <dgm:pt modelId="{AB72AC56-DE6C-49B6-B311-9B8FC22469BB}" type="pres">
      <dgm:prSet presAssocID="{EDC1EEE6-3887-4FDE-A6C9-2BBCFD2CD172}" presName="space" presStyleCnt="0"/>
      <dgm:spPr/>
    </dgm:pt>
    <dgm:pt modelId="{0676B8FD-F486-48E3-A31A-D555991ECF51}" type="pres">
      <dgm:prSet presAssocID="{0851E002-9311-4536-AA1B-AF4FF22C2E1C}" presName="compositeB" presStyleCnt="0"/>
      <dgm:spPr/>
    </dgm:pt>
    <dgm:pt modelId="{D4472A2A-AE61-4374-9365-99FFEC2B4466}" type="pres">
      <dgm:prSet presAssocID="{0851E002-9311-4536-AA1B-AF4FF22C2E1C}" presName="textB" presStyleLbl="revTx" presStyleIdx="3" presStyleCnt="4" custScaleX="167102">
        <dgm:presLayoutVars>
          <dgm:bulletEnabled val="1"/>
        </dgm:presLayoutVars>
      </dgm:prSet>
      <dgm:spPr/>
      <dgm:t>
        <a:bodyPr/>
        <a:lstStyle/>
        <a:p>
          <a:endParaRPr lang="es-EC"/>
        </a:p>
      </dgm:t>
    </dgm:pt>
    <dgm:pt modelId="{5B744998-2A3F-4D7F-8F9C-D969AE580097}" type="pres">
      <dgm:prSet presAssocID="{0851E002-9311-4536-AA1B-AF4FF22C2E1C}" presName="circleB" presStyleLbl="node1" presStyleIdx="3" presStyleCnt="4"/>
      <dgm:spPr/>
    </dgm:pt>
    <dgm:pt modelId="{ED105F7B-0F2F-45C8-9C39-960374C28FB4}" type="pres">
      <dgm:prSet presAssocID="{0851E002-9311-4536-AA1B-AF4FF22C2E1C}" presName="spaceB" presStyleCnt="0"/>
      <dgm:spPr/>
    </dgm:pt>
  </dgm:ptLst>
  <dgm:cxnLst>
    <dgm:cxn modelId="{958F5E4E-DB3E-4468-9060-7D9913B0F262}" type="presOf" srcId="{9A1D7D5B-B018-4798-A2A8-699D3934D797}" destId="{A84F3C60-01D4-4F11-AFED-A01FB72E7C9B}" srcOrd="0" destOrd="0" presId="urn:microsoft.com/office/officeart/2005/8/layout/hProcess11"/>
    <dgm:cxn modelId="{6D0FB196-9F58-49D4-BD32-56FC0D2E120C}" srcId="{9A1D7D5B-B018-4798-A2A8-699D3934D797}" destId="{87D67C6A-E76C-4312-8155-5D9A96501FBF}" srcOrd="0" destOrd="0" parTransId="{00A54637-6D76-492E-A3E1-ECAF6EB67A44}" sibTransId="{3FAEE93E-0191-4738-86B3-14B9E8B149D7}"/>
    <dgm:cxn modelId="{68A47883-E18B-4865-8C44-3228B4C5DAED}" srcId="{9A1D7D5B-B018-4798-A2A8-699D3934D797}" destId="{EF095058-7B81-44ED-B0F6-055F3579BBA9}" srcOrd="1" destOrd="0" parTransId="{A5ADF818-5441-4492-BCA1-42B6DA490921}" sibTransId="{32EEEF10-0D96-4FD7-A41E-4C72F043C83F}"/>
    <dgm:cxn modelId="{910A52E6-8E6E-4395-8631-5E3923D5EB9A}" type="presOf" srcId="{87D67C6A-E76C-4312-8155-5D9A96501FBF}" destId="{1AA04517-9573-4522-94B8-FC52AADD770E}" srcOrd="0" destOrd="0" presId="urn:microsoft.com/office/officeart/2005/8/layout/hProcess11"/>
    <dgm:cxn modelId="{E2E70D9F-9F2A-4DE2-B615-356C2553753A}" type="presOf" srcId="{2966E4EA-A974-41C7-96AB-CD6F9099F5BF}" destId="{286613E9-6E33-45DE-923E-8650F7A42491}" srcOrd="0" destOrd="0" presId="urn:microsoft.com/office/officeart/2005/8/layout/hProcess11"/>
    <dgm:cxn modelId="{2670F6CA-2DBA-409B-8127-5EF2326AF33F}" srcId="{9A1D7D5B-B018-4798-A2A8-699D3934D797}" destId="{2966E4EA-A974-41C7-96AB-CD6F9099F5BF}" srcOrd="2" destOrd="0" parTransId="{94406D52-FA6E-4147-9F97-9C6BC9DD5139}" sibTransId="{EDC1EEE6-3887-4FDE-A6C9-2BBCFD2CD172}"/>
    <dgm:cxn modelId="{80F66F28-A714-489F-BBD7-2DDBE7711DCC}" srcId="{9A1D7D5B-B018-4798-A2A8-699D3934D797}" destId="{0851E002-9311-4536-AA1B-AF4FF22C2E1C}" srcOrd="3" destOrd="0" parTransId="{298371CA-6559-4AAE-BD83-EE6B1D49C648}" sibTransId="{F9EEA741-3F6D-4817-8CEF-19EA907FB321}"/>
    <dgm:cxn modelId="{4EB5B2A6-8579-4F6C-BDCB-45D65247B1E7}" type="presOf" srcId="{0851E002-9311-4536-AA1B-AF4FF22C2E1C}" destId="{D4472A2A-AE61-4374-9365-99FFEC2B4466}" srcOrd="0" destOrd="0" presId="urn:microsoft.com/office/officeart/2005/8/layout/hProcess11"/>
    <dgm:cxn modelId="{19F59C83-B75D-4BE0-BA96-72CB458564D1}" type="presOf" srcId="{EF095058-7B81-44ED-B0F6-055F3579BBA9}" destId="{A9632D57-6ED5-4C9B-AF4A-CCF05DA9B65A}" srcOrd="0" destOrd="0" presId="urn:microsoft.com/office/officeart/2005/8/layout/hProcess11"/>
    <dgm:cxn modelId="{75BF5054-5144-47CC-AB65-DC1B4446C5DF}" type="presParOf" srcId="{A84F3C60-01D4-4F11-AFED-A01FB72E7C9B}" destId="{57106B0F-6B6D-41A9-9550-E23DA8014037}" srcOrd="0" destOrd="0" presId="urn:microsoft.com/office/officeart/2005/8/layout/hProcess11"/>
    <dgm:cxn modelId="{A6643BDF-C5E5-4718-8928-6B1EB62D8141}" type="presParOf" srcId="{A84F3C60-01D4-4F11-AFED-A01FB72E7C9B}" destId="{22A61BC7-EF5D-4756-9D54-03093FAF89D9}" srcOrd="1" destOrd="0" presId="urn:microsoft.com/office/officeart/2005/8/layout/hProcess11"/>
    <dgm:cxn modelId="{2B394CBD-C3CC-40B8-8FA4-4210DC7AFA95}" type="presParOf" srcId="{22A61BC7-EF5D-4756-9D54-03093FAF89D9}" destId="{8DD05C64-F710-4B27-B183-A50CFAACE13B}" srcOrd="0" destOrd="0" presId="urn:microsoft.com/office/officeart/2005/8/layout/hProcess11"/>
    <dgm:cxn modelId="{9424B9FA-E39A-48C3-B04F-D846664E606C}" type="presParOf" srcId="{8DD05C64-F710-4B27-B183-A50CFAACE13B}" destId="{1AA04517-9573-4522-94B8-FC52AADD770E}" srcOrd="0" destOrd="0" presId="urn:microsoft.com/office/officeart/2005/8/layout/hProcess11"/>
    <dgm:cxn modelId="{C2729948-CFB9-4168-848F-393E06914A6A}" type="presParOf" srcId="{8DD05C64-F710-4B27-B183-A50CFAACE13B}" destId="{59E44059-F932-4F41-8158-C7B676D6B791}" srcOrd="1" destOrd="0" presId="urn:microsoft.com/office/officeart/2005/8/layout/hProcess11"/>
    <dgm:cxn modelId="{30E4B224-351C-4818-A6A8-C59EC881C857}" type="presParOf" srcId="{8DD05C64-F710-4B27-B183-A50CFAACE13B}" destId="{4FDB1D42-B023-441F-B972-D216CA0C6B61}" srcOrd="2" destOrd="0" presId="urn:microsoft.com/office/officeart/2005/8/layout/hProcess11"/>
    <dgm:cxn modelId="{17BA6D8E-B457-49DA-8E56-30F677EC9B6D}" type="presParOf" srcId="{22A61BC7-EF5D-4756-9D54-03093FAF89D9}" destId="{4D7003A2-9DF9-48DC-8267-D5DBBD8BCE71}" srcOrd="1" destOrd="0" presId="urn:microsoft.com/office/officeart/2005/8/layout/hProcess11"/>
    <dgm:cxn modelId="{90145973-20BD-4239-8A38-83AED6133234}" type="presParOf" srcId="{22A61BC7-EF5D-4756-9D54-03093FAF89D9}" destId="{3C26B60C-5CA3-471F-A515-6F8BBD080AC8}" srcOrd="2" destOrd="0" presId="urn:microsoft.com/office/officeart/2005/8/layout/hProcess11"/>
    <dgm:cxn modelId="{86F92BF5-4A4E-4DC4-AEBE-6B3FF71AF6BD}" type="presParOf" srcId="{3C26B60C-5CA3-471F-A515-6F8BBD080AC8}" destId="{A9632D57-6ED5-4C9B-AF4A-CCF05DA9B65A}" srcOrd="0" destOrd="0" presId="urn:microsoft.com/office/officeart/2005/8/layout/hProcess11"/>
    <dgm:cxn modelId="{50CB5130-97A8-416D-9B76-ECEDBCBD25AF}" type="presParOf" srcId="{3C26B60C-5CA3-471F-A515-6F8BBD080AC8}" destId="{310C071C-6668-4604-A576-81CC2BA4EA80}" srcOrd="1" destOrd="0" presId="urn:microsoft.com/office/officeart/2005/8/layout/hProcess11"/>
    <dgm:cxn modelId="{BC4ABA6C-D2DD-45FD-BA9B-8B66C779D6E5}" type="presParOf" srcId="{3C26B60C-5CA3-471F-A515-6F8BBD080AC8}" destId="{EF34A7EB-DC8B-4D3C-A6A4-5C9AD271A204}" srcOrd="2" destOrd="0" presId="urn:microsoft.com/office/officeart/2005/8/layout/hProcess11"/>
    <dgm:cxn modelId="{58133EBD-7BA1-4795-B625-F65FF84EF48B}" type="presParOf" srcId="{22A61BC7-EF5D-4756-9D54-03093FAF89D9}" destId="{C0AA1E27-60E8-4906-830E-B5F566CA57DE}" srcOrd="3" destOrd="0" presId="urn:microsoft.com/office/officeart/2005/8/layout/hProcess11"/>
    <dgm:cxn modelId="{E8450F54-D73C-4E92-8181-EBC34E27D883}" type="presParOf" srcId="{22A61BC7-EF5D-4756-9D54-03093FAF89D9}" destId="{9B417F9A-479A-4970-AA6D-B488849808F9}" srcOrd="4" destOrd="0" presId="urn:microsoft.com/office/officeart/2005/8/layout/hProcess11"/>
    <dgm:cxn modelId="{C8C561EE-F67B-476F-B1AC-05C907C10BAA}" type="presParOf" srcId="{9B417F9A-479A-4970-AA6D-B488849808F9}" destId="{286613E9-6E33-45DE-923E-8650F7A42491}" srcOrd="0" destOrd="0" presId="urn:microsoft.com/office/officeart/2005/8/layout/hProcess11"/>
    <dgm:cxn modelId="{63D51894-606F-4C39-A885-56B68809AAE7}" type="presParOf" srcId="{9B417F9A-479A-4970-AA6D-B488849808F9}" destId="{F4623F83-01D5-49ED-A874-B1C75CFE6AF3}" srcOrd="1" destOrd="0" presId="urn:microsoft.com/office/officeart/2005/8/layout/hProcess11"/>
    <dgm:cxn modelId="{B0A38BAC-3940-4736-BBD8-C8EA1BF55D3D}" type="presParOf" srcId="{9B417F9A-479A-4970-AA6D-B488849808F9}" destId="{7D6065CA-A0A2-4146-AB78-E2EAE249F3F6}" srcOrd="2" destOrd="0" presId="urn:microsoft.com/office/officeart/2005/8/layout/hProcess11"/>
    <dgm:cxn modelId="{DCD6A90D-13C0-43A1-B43E-482782E0E992}" type="presParOf" srcId="{22A61BC7-EF5D-4756-9D54-03093FAF89D9}" destId="{AB72AC56-DE6C-49B6-B311-9B8FC22469BB}" srcOrd="5" destOrd="0" presId="urn:microsoft.com/office/officeart/2005/8/layout/hProcess11"/>
    <dgm:cxn modelId="{54463E8F-8536-4449-871F-9A00F2A1B77A}" type="presParOf" srcId="{22A61BC7-EF5D-4756-9D54-03093FAF89D9}" destId="{0676B8FD-F486-48E3-A31A-D555991ECF51}" srcOrd="6" destOrd="0" presId="urn:microsoft.com/office/officeart/2005/8/layout/hProcess11"/>
    <dgm:cxn modelId="{E88B87EB-5DD6-4894-A6DB-B1F67B21AD3C}" type="presParOf" srcId="{0676B8FD-F486-48E3-A31A-D555991ECF51}" destId="{D4472A2A-AE61-4374-9365-99FFEC2B4466}" srcOrd="0" destOrd="0" presId="urn:microsoft.com/office/officeart/2005/8/layout/hProcess11"/>
    <dgm:cxn modelId="{95716F1B-CF57-499E-8AC9-D3B4E8E79889}" type="presParOf" srcId="{0676B8FD-F486-48E3-A31A-D555991ECF51}" destId="{5B744998-2A3F-4D7F-8F9C-D969AE580097}" srcOrd="1" destOrd="0" presId="urn:microsoft.com/office/officeart/2005/8/layout/hProcess11"/>
    <dgm:cxn modelId="{991BF931-3BF2-4095-8C2A-5B9932E4E944}" type="presParOf" srcId="{0676B8FD-F486-48E3-A31A-D555991ECF51}" destId="{ED105F7B-0F2F-45C8-9C39-960374C28FB4}" srcOrd="2" destOrd="0" presId="urn:microsoft.com/office/officeart/2005/8/layout/hProcess1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06B0F-6B6D-41A9-9550-E23DA8014037}">
      <dsp:nvSpPr>
        <dsp:cNvPr id="0" name=""/>
        <dsp:cNvSpPr/>
      </dsp:nvSpPr>
      <dsp:spPr>
        <a:xfrm>
          <a:off x="0" y="871728"/>
          <a:ext cx="5612130" cy="1162304"/>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AA04517-9573-4522-94B8-FC52AADD770E}">
      <dsp:nvSpPr>
        <dsp:cNvPr id="0" name=""/>
        <dsp:cNvSpPr/>
      </dsp:nvSpPr>
      <dsp:spPr>
        <a:xfrm>
          <a:off x="1600" y="0"/>
          <a:ext cx="1177733" cy="1162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pPr>
          <a:r>
            <a:rPr lang="es-CO" sz="1100" b="1" kern="1200" dirty="0"/>
            <a:t>CONTABILIDAD GESTION E INNOVACION.  </a:t>
          </a:r>
        </a:p>
      </dsp:txBody>
      <dsp:txXfrm>
        <a:off x="1600" y="0"/>
        <a:ext cx="1177733" cy="1162304"/>
      </dsp:txXfrm>
    </dsp:sp>
    <dsp:sp modelId="{59E44059-F932-4F41-8158-C7B676D6B791}">
      <dsp:nvSpPr>
        <dsp:cNvPr id="0" name=""/>
        <dsp:cNvSpPr/>
      </dsp:nvSpPr>
      <dsp:spPr>
        <a:xfrm>
          <a:off x="445179" y="1307592"/>
          <a:ext cx="290576" cy="290576"/>
        </a:xfrm>
        <a:prstGeom prst="ellipse">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632D57-6ED5-4C9B-AF4A-CCF05DA9B65A}">
      <dsp:nvSpPr>
        <dsp:cNvPr id="0" name=""/>
        <dsp:cNvSpPr/>
      </dsp:nvSpPr>
      <dsp:spPr>
        <a:xfrm>
          <a:off x="1212875" y="1743456"/>
          <a:ext cx="1291566" cy="1162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s-CO" sz="1100" b="1" kern="1200" dirty="0"/>
            <a:t>CONTABILIDAD INTERNACIONAL Y FINANZAS.         </a:t>
          </a:r>
        </a:p>
      </dsp:txBody>
      <dsp:txXfrm>
        <a:off x="1212875" y="1743456"/>
        <a:ext cx="1291566" cy="1162304"/>
      </dsp:txXfrm>
    </dsp:sp>
    <dsp:sp modelId="{310C071C-6668-4604-A576-81CC2BA4EA80}">
      <dsp:nvSpPr>
        <dsp:cNvPr id="0" name=""/>
        <dsp:cNvSpPr/>
      </dsp:nvSpPr>
      <dsp:spPr>
        <a:xfrm>
          <a:off x="1713370" y="1307592"/>
          <a:ext cx="290576" cy="290576"/>
        </a:xfrm>
        <a:prstGeom prst="ellipse">
          <a:avLst/>
        </a:prstGeom>
        <a:solidFill>
          <a:schemeClr val="accent1">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6613E9-6E33-45DE-923E-8650F7A42491}">
      <dsp:nvSpPr>
        <dsp:cNvPr id="0" name=""/>
        <dsp:cNvSpPr/>
      </dsp:nvSpPr>
      <dsp:spPr>
        <a:xfrm>
          <a:off x="2537982" y="0"/>
          <a:ext cx="1356830" cy="1162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pPr>
          <a:r>
            <a:rPr lang="es-CO" sz="1100" b="1" kern="1200" dirty="0"/>
            <a:t>CONTROL Y ASEGURAMIENTO. </a:t>
          </a:r>
        </a:p>
      </dsp:txBody>
      <dsp:txXfrm>
        <a:off x="2537982" y="0"/>
        <a:ext cx="1356830" cy="1162304"/>
      </dsp:txXfrm>
    </dsp:sp>
    <dsp:sp modelId="{F4623F83-01D5-49ED-A874-B1C75CFE6AF3}">
      <dsp:nvSpPr>
        <dsp:cNvPr id="0" name=""/>
        <dsp:cNvSpPr/>
      </dsp:nvSpPr>
      <dsp:spPr>
        <a:xfrm>
          <a:off x="3071110" y="1307592"/>
          <a:ext cx="290576" cy="290576"/>
        </a:xfrm>
        <a:prstGeom prst="ellipse">
          <a:avLst/>
        </a:prstGeom>
        <a:solidFill>
          <a:schemeClr val="accent1">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472A2A-AE61-4374-9365-99FFEC2B4466}">
      <dsp:nvSpPr>
        <dsp:cNvPr id="0" name=""/>
        <dsp:cNvSpPr/>
      </dsp:nvSpPr>
      <dsp:spPr>
        <a:xfrm>
          <a:off x="3928354" y="1743456"/>
          <a:ext cx="1120961" cy="1162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s-CO" sz="1100" b="1" kern="1200" dirty="0"/>
            <a:t>CONTABILIDAD SOCIEDAD Y AMBIENTE</a:t>
          </a:r>
          <a:r>
            <a:rPr lang="es-CO" sz="1400" b="1" kern="1200" dirty="0"/>
            <a:t>.  </a:t>
          </a:r>
        </a:p>
      </dsp:txBody>
      <dsp:txXfrm>
        <a:off x="3928354" y="1743456"/>
        <a:ext cx="1120961" cy="1162304"/>
      </dsp:txXfrm>
    </dsp:sp>
    <dsp:sp modelId="{5B744998-2A3F-4D7F-8F9C-D969AE580097}">
      <dsp:nvSpPr>
        <dsp:cNvPr id="0" name=""/>
        <dsp:cNvSpPr/>
      </dsp:nvSpPr>
      <dsp:spPr>
        <a:xfrm>
          <a:off x="4343547" y="1307592"/>
          <a:ext cx="290576" cy="290576"/>
        </a:xfrm>
        <a:prstGeom prst="ellipse">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1F354-C53C-4B8E-9852-EB9426907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Pages>
  <Words>3976</Words>
  <Characters>21871</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lab.informatica12</dc:creator>
  <cp:keywords/>
  <dc:description/>
  <cp:lastModifiedBy>HOME</cp:lastModifiedBy>
  <cp:revision>11</cp:revision>
  <dcterms:created xsi:type="dcterms:W3CDTF">2019-07-09T18:06:00Z</dcterms:created>
  <dcterms:modified xsi:type="dcterms:W3CDTF">2019-07-11T19:28:00Z</dcterms:modified>
</cp:coreProperties>
</file>