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8C2" w:rsidRPr="00A01E5C" w:rsidRDefault="00B316D6" w:rsidP="00030D9F">
      <w:pPr>
        <w:spacing w:before="200" w:after="200" w:line="400" w:lineRule="exact"/>
        <w:contextualSpacing/>
        <w:jc w:val="center"/>
        <w:rPr>
          <w:rFonts w:ascii="Garamond" w:hAnsi="Garamond"/>
          <w:sz w:val="28"/>
          <w:szCs w:val="22"/>
        </w:rPr>
      </w:pPr>
      <w:r>
        <w:rPr>
          <w:rFonts w:ascii="Garamond" w:hAnsi="Garamond"/>
          <w:sz w:val="28"/>
          <w:szCs w:val="22"/>
        </w:rPr>
        <w:t>Titutlo de la ponencia</w:t>
      </w:r>
      <w:r w:rsidR="00F15DCE" w:rsidRPr="00A01E5C">
        <w:rPr>
          <w:rFonts w:ascii="Garamond" w:hAnsi="Garamond"/>
          <w:sz w:val="28"/>
          <w:szCs w:val="22"/>
        </w:rPr>
        <w:t>;</w:t>
      </w:r>
      <w:r w:rsidR="0077199F" w:rsidRPr="00A01E5C">
        <w:rPr>
          <w:rFonts w:ascii="Garamond" w:hAnsi="Garamond"/>
          <w:sz w:val="28"/>
          <w:szCs w:val="22"/>
        </w:rPr>
        <w:t xml:space="preserve"> </w:t>
      </w:r>
      <w:r w:rsidR="00A01E5C">
        <w:rPr>
          <w:rFonts w:ascii="Garamond" w:hAnsi="Garamond"/>
          <w:sz w:val="28"/>
          <w:szCs w:val="22"/>
        </w:rPr>
        <w:t>Garamond 14</w:t>
      </w:r>
      <w:r w:rsidR="001F48C2" w:rsidRPr="00A01E5C">
        <w:rPr>
          <w:rFonts w:ascii="Garamond" w:hAnsi="Garamond"/>
          <w:sz w:val="28"/>
          <w:szCs w:val="22"/>
        </w:rPr>
        <w:t xml:space="preserve">; Line Spacing: </w:t>
      </w:r>
      <w:r w:rsidR="0095054A" w:rsidRPr="00A01E5C">
        <w:rPr>
          <w:rFonts w:ascii="Garamond" w:hAnsi="Garamond"/>
          <w:sz w:val="28"/>
          <w:szCs w:val="22"/>
        </w:rPr>
        <w:t>F</w:t>
      </w:r>
      <w:r w:rsidR="001F48C2" w:rsidRPr="00A01E5C">
        <w:rPr>
          <w:rFonts w:ascii="Garamond" w:hAnsi="Garamond"/>
          <w:sz w:val="28"/>
          <w:szCs w:val="22"/>
        </w:rPr>
        <w:t xml:space="preserve">ixed-20pt; Paragraph Spacing: Above </w:t>
      </w:r>
      <w:r w:rsidR="0095054A" w:rsidRPr="00A01E5C">
        <w:rPr>
          <w:rFonts w:ascii="Garamond" w:hAnsi="Garamond"/>
          <w:sz w:val="28"/>
          <w:szCs w:val="22"/>
        </w:rPr>
        <w:t>P</w:t>
      </w:r>
      <w:r w:rsidR="001F48C2" w:rsidRPr="00A01E5C">
        <w:rPr>
          <w:rFonts w:ascii="Garamond" w:hAnsi="Garamond"/>
          <w:sz w:val="28"/>
          <w:szCs w:val="22"/>
        </w:rPr>
        <w:t xml:space="preserve">aragraph-10pt, Below </w:t>
      </w:r>
      <w:r w:rsidR="0095054A" w:rsidRPr="00A01E5C">
        <w:rPr>
          <w:rFonts w:ascii="Garamond" w:hAnsi="Garamond"/>
          <w:sz w:val="28"/>
          <w:szCs w:val="22"/>
        </w:rPr>
        <w:t>P</w:t>
      </w:r>
      <w:r w:rsidR="001F48C2" w:rsidRPr="00A01E5C">
        <w:rPr>
          <w:rFonts w:ascii="Garamond" w:hAnsi="Garamond"/>
          <w:sz w:val="28"/>
          <w:szCs w:val="22"/>
        </w:rPr>
        <w:t>aragraph-10pt</w:t>
      </w:r>
    </w:p>
    <w:p w:rsidR="00A01E5C" w:rsidRPr="00A01E5C" w:rsidRDefault="00A01E5C" w:rsidP="00A01E5C">
      <w:pPr>
        <w:spacing w:before="200" w:after="200" w:line="400" w:lineRule="exact"/>
        <w:contextualSpacing/>
        <w:jc w:val="center"/>
        <w:rPr>
          <w:rFonts w:ascii="Garamond" w:hAnsi="Garamond"/>
          <w:kern w:val="0"/>
          <w:sz w:val="22"/>
          <w:szCs w:val="22"/>
          <w:lang w:val="en-GB"/>
        </w:rPr>
      </w:pPr>
    </w:p>
    <w:p w:rsidR="00A01E5C" w:rsidRPr="00B316D6" w:rsidRDefault="00A01E5C" w:rsidP="00A01E5C">
      <w:pPr>
        <w:spacing w:after="80" w:line="240" w:lineRule="exact"/>
        <w:contextualSpacing/>
        <w:jc w:val="right"/>
        <w:rPr>
          <w:rFonts w:ascii="Garamond" w:hAnsi="Garamond"/>
          <w:sz w:val="22"/>
          <w:szCs w:val="22"/>
          <w:lang w:val="es-EC"/>
        </w:rPr>
      </w:pPr>
      <w:r w:rsidRPr="00B316D6">
        <w:rPr>
          <w:rFonts w:ascii="Garamond" w:hAnsi="Garamond"/>
          <w:sz w:val="22"/>
          <w:szCs w:val="22"/>
          <w:lang w:val="es-EC"/>
        </w:rPr>
        <w:t>Nombre y apellidos del autor 1</w:t>
      </w:r>
    </w:p>
    <w:p w:rsidR="00A01E5C" w:rsidRPr="00B316D6" w:rsidRDefault="00A01E5C" w:rsidP="00A01E5C">
      <w:pPr>
        <w:spacing w:after="80" w:line="240" w:lineRule="exact"/>
        <w:contextualSpacing/>
        <w:jc w:val="right"/>
        <w:rPr>
          <w:rFonts w:ascii="Garamond" w:hAnsi="Garamond"/>
          <w:sz w:val="22"/>
          <w:szCs w:val="22"/>
          <w:lang w:val="es-EC"/>
        </w:rPr>
      </w:pPr>
      <w:r w:rsidRPr="00B316D6">
        <w:rPr>
          <w:rFonts w:ascii="Garamond" w:hAnsi="Garamond"/>
          <w:sz w:val="22"/>
          <w:szCs w:val="22"/>
          <w:lang w:val="es-EC"/>
        </w:rPr>
        <w:t>Correo electronico</w:t>
      </w:r>
    </w:p>
    <w:p w:rsidR="0077199F" w:rsidRPr="00B316D6" w:rsidRDefault="00A01E5C" w:rsidP="00A01E5C">
      <w:pPr>
        <w:spacing w:after="80" w:line="240" w:lineRule="exact"/>
        <w:contextualSpacing/>
        <w:jc w:val="right"/>
        <w:rPr>
          <w:rFonts w:ascii="Garamond" w:hAnsi="Garamond"/>
          <w:sz w:val="22"/>
          <w:szCs w:val="22"/>
          <w:lang w:val="es-EC"/>
        </w:rPr>
      </w:pPr>
      <w:r w:rsidRPr="00B316D6">
        <w:rPr>
          <w:rFonts w:ascii="Garamond" w:hAnsi="Garamond"/>
          <w:sz w:val="22"/>
          <w:szCs w:val="22"/>
          <w:lang w:val="es-EC"/>
        </w:rPr>
        <w:t>Universidad o institucion Del autor</w:t>
      </w:r>
    </w:p>
    <w:p w:rsidR="00A01E5C" w:rsidRPr="00B316D6" w:rsidRDefault="00A01E5C" w:rsidP="00A01E5C">
      <w:pPr>
        <w:spacing w:after="80" w:line="240" w:lineRule="exact"/>
        <w:contextualSpacing/>
        <w:jc w:val="right"/>
        <w:rPr>
          <w:rFonts w:ascii="Garamond" w:hAnsi="Garamond"/>
          <w:sz w:val="22"/>
          <w:szCs w:val="22"/>
          <w:lang w:val="es-EC"/>
        </w:rPr>
      </w:pPr>
    </w:p>
    <w:p w:rsidR="00A01E5C" w:rsidRPr="00B316D6" w:rsidRDefault="00A01E5C" w:rsidP="00A01E5C">
      <w:pPr>
        <w:spacing w:after="80" w:line="240" w:lineRule="exact"/>
        <w:contextualSpacing/>
        <w:jc w:val="right"/>
        <w:rPr>
          <w:rFonts w:ascii="Garamond" w:hAnsi="Garamond"/>
          <w:sz w:val="22"/>
          <w:szCs w:val="22"/>
          <w:lang w:val="es-EC"/>
        </w:rPr>
      </w:pPr>
      <w:r w:rsidRPr="00B316D6">
        <w:rPr>
          <w:rFonts w:ascii="Garamond" w:hAnsi="Garamond"/>
          <w:sz w:val="22"/>
          <w:szCs w:val="22"/>
          <w:lang w:val="es-EC"/>
        </w:rPr>
        <w:t xml:space="preserve">Nombre y apellidos del autor 2 </w:t>
      </w:r>
    </w:p>
    <w:p w:rsidR="00A01E5C" w:rsidRPr="00B316D6" w:rsidRDefault="00A01E5C" w:rsidP="00A01E5C">
      <w:pPr>
        <w:spacing w:after="80" w:line="240" w:lineRule="exact"/>
        <w:contextualSpacing/>
        <w:jc w:val="right"/>
        <w:rPr>
          <w:rFonts w:ascii="Garamond" w:hAnsi="Garamond"/>
          <w:sz w:val="22"/>
          <w:szCs w:val="22"/>
          <w:lang w:val="es-EC"/>
        </w:rPr>
      </w:pPr>
      <w:r w:rsidRPr="00B316D6">
        <w:rPr>
          <w:rFonts w:ascii="Garamond" w:hAnsi="Garamond"/>
          <w:sz w:val="22"/>
          <w:szCs w:val="22"/>
          <w:lang w:val="es-EC"/>
        </w:rPr>
        <w:t>Correo electronico</w:t>
      </w:r>
    </w:p>
    <w:p w:rsidR="00A01E5C" w:rsidRPr="00B316D6" w:rsidRDefault="00A01E5C" w:rsidP="00A01E5C">
      <w:pPr>
        <w:spacing w:after="80" w:line="240" w:lineRule="exact"/>
        <w:contextualSpacing/>
        <w:jc w:val="right"/>
        <w:rPr>
          <w:rFonts w:ascii="Garamond" w:hAnsi="Garamond"/>
          <w:sz w:val="22"/>
          <w:szCs w:val="22"/>
          <w:lang w:val="es-EC"/>
        </w:rPr>
      </w:pPr>
      <w:r w:rsidRPr="00B316D6">
        <w:rPr>
          <w:rFonts w:ascii="Garamond" w:hAnsi="Garamond"/>
          <w:sz w:val="22"/>
          <w:szCs w:val="22"/>
          <w:lang w:val="es-EC"/>
        </w:rPr>
        <w:t>Universidad o institucion Del autor</w:t>
      </w:r>
    </w:p>
    <w:p w:rsidR="00A01E5C" w:rsidRPr="00B316D6" w:rsidRDefault="00A01E5C" w:rsidP="00A01E5C">
      <w:pPr>
        <w:spacing w:after="80" w:line="240" w:lineRule="exact"/>
        <w:contextualSpacing/>
        <w:jc w:val="right"/>
        <w:rPr>
          <w:rFonts w:ascii="Garamond" w:hAnsi="Garamond"/>
          <w:sz w:val="22"/>
          <w:szCs w:val="22"/>
          <w:lang w:val="es-EC"/>
        </w:rPr>
      </w:pPr>
    </w:p>
    <w:p w:rsidR="00A01E5C" w:rsidRPr="00B316D6" w:rsidRDefault="00A01E5C" w:rsidP="00A01E5C">
      <w:pPr>
        <w:spacing w:after="80" w:line="240" w:lineRule="exact"/>
        <w:contextualSpacing/>
        <w:jc w:val="right"/>
        <w:rPr>
          <w:rFonts w:ascii="Garamond" w:hAnsi="Garamond"/>
          <w:sz w:val="22"/>
          <w:szCs w:val="22"/>
          <w:lang w:val="es-EC"/>
        </w:rPr>
      </w:pPr>
      <w:r w:rsidRPr="00B316D6">
        <w:rPr>
          <w:rFonts w:ascii="Garamond" w:hAnsi="Garamond"/>
          <w:sz w:val="22"/>
          <w:szCs w:val="22"/>
          <w:lang w:val="es-EC"/>
        </w:rPr>
        <w:t xml:space="preserve">Nombre y apellidos del autor 3 </w:t>
      </w:r>
    </w:p>
    <w:p w:rsidR="00A01E5C" w:rsidRPr="00B316D6" w:rsidRDefault="00A01E5C" w:rsidP="00A01E5C">
      <w:pPr>
        <w:spacing w:after="80" w:line="240" w:lineRule="exact"/>
        <w:contextualSpacing/>
        <w:jc w:val="right"/>
        <w:rPr>
          <w:rFonts w:ascii="Garamond" w:hAnsi="Garamond"/>
          <w:sz w:val="22"/>
          <w:szCs w:val="22"/>
          <w:lang w:val="es-EC"/>
        </w:rPr>
      </w:pPr>
      <w:r w:rsidRPr="00B316D6">
        <w:rPr>
          <w:rFonts w:ascii="Garamond" w:hAnsi="Garamond"/>
          <w:sz w:val="22"/>
          <w:szCs w:val="22"/>
          <w:lang w:val="es-EC"/>
        </w:rPr>
        <w:t>Correo electronico</w:t>
      </w:r>
    </w:p>
    <w:p w:rsidR="00A01E5C" w:rsidRPr="00B316D6" w:rsidRDefault="00A01E5C" w:rsidP="00A01E5C">
      <w:pPr>
        <w:spacing w:after="80" w:line="240" w:lineRule="exact"/>
        <w:contextualSpacing/>
        <w:jc w:val="right"/>
        <w:rPr>
          <w:rFonts w:ascii="Garamond" w:hAnsi="Garamond"/>
          <w:sz w:val="22"/>
          <w:szCs w:val="22"/>
          <w:lang w:val="es-EC"/>
        </w:rPr>
      </w:pPr>
      <w:r w:rsidRPr="00B316D6">
        <w:rPr>
          <w:rFonts w:ascii="Garamond" w:hAnsi="Garamond"/>
          <w:sz w:val="22"/>
          <w:szCs w:val="22"/>
          <w:lang w:val="es-EC"/>
        </w:rPr>
        <w:t>Universidad o institucion Del autor</w:t>
      </w:r>
    </w:p>
    <w:p w:rsidR="00A01E5C" w:rsidRPr="00B316D6" w:rsidRDefault="00A01E5C" w:rsidP="00A01E5C">
      <w:pPr>
        <w:spacing w:after="80" w:line="240" w:lineRule="exact"/>
        <w:contextualSpacing/>
        <w:jc w:val="right"/>
        <w:rPr>
          <w:rFonts w:ascii="Garamond" w:hAnsi="Garamond"/>
          <w:sz w:val="22"/>
          <w:szCs w:val="22"/>
          <w:lang w:val="es-EC"/>
        </w:rPr>
      </w:pPr>
    </w:p>
    <w:p w:rsidR="005704F4" w:rsidRPr="00B316D6" w:rsidRDefault="005704F4" w:rsidP="00A01E5C">
      <w:pPr>
        <w:spacing w:after="80" w:line="240" w:lineRule="exact"/>
        <w:contextualSpacing/>
        <w:jc w:val="right"/>
        <w:rPr>
          <w:rFonts w:ascii="Garamond" w:hAnsi="Garamond"/>
          <w:sz w:val="22"/>
          <w:szCs w:val="22"/>
          <w:lang w:val="es-EC"/>
        </w:rPr>
      </w:pPr>
    </w:p>
    <w:p w:rsidR="0077199F" w:rsidRPr="00B316D6" w:rsidRDefault="0077199F" w:rsidP="00030D9F">
      <w:pPr>
        <w:spacing w:after="80" w:line="240" w:lineRule="exact"/>
        <w:contextualSpacing/>
        <w:rPr>
          <w:rFonts w:ascii="Garamond" w:hAnsi="Garamond"/>
          <w:sz w:val="22"/>
          <w:szCs w:val="22"/>
          <w:lang w:val="es-EC"/>
        </w:rPr>
      </w:pPr>
      <w:r w:rsidRPr="00B316D6">
        <w:rPr>
          <w:rFonts w:ascii="Garamond" w:hAnsi="Garamond"/>
          <w:b/>
          <w:sz w:val="22"/>
          <w:szCs w:val="22"/>
          <w:lang w:val="es-EC"/>
        </w:rPr>
        <w:t>Resúmen:</w:t>
      </w:r>
      <w:r w:rsidRPr="00B316D6">
        <w:rPr>
          <w:rFonts w:ascii="Garamond" w:hAnsi="Garamond"/>
          <w:sz w:val="22"/>
          <w:szCs w:val="22"/>
          <w:lang w:val="es-EC"/>
        </w:rPr>
        <w:t xml:space="preserve"> </w:t>
      </w:r>
      <w:r w:rsidRPr="00B316D6">
        <w:rPr>
          <w:rFonts w:ascii="Garamond" w:hAnsi="Garamond"/>
          <w:color w:val="FF0000"/>
          <w:sz w:val="22"/>
          <w:szCs w:val="22"/>
          <w:lang w:val="es-EC"/>
        </w:rPr>
        <w:t>En este documento se encuentran detallas las instrucciones para los a</w:t>
      </w:r>
      <w:r w:rsidR="00B316D6">
        <w:rPr>
          <w:rFonts w:ascii="Garamond" w:hAnsi="Garamond"/>
          <w:color w:val="FF0000"/>
          <w:sz w:val="22"/>
          <w:szCs w:val="22"/>
          <w:lang w:val="es-EC"/>
        </w:rPr>
        <w:t>utores para preparar una ponencia</w:t>
      </w:r>
      <w:r w:rsidRPr="00B316D6">
        <w:rPr>
          <w:rFonts w:ascii="Garamond" w:hAnsi="Garamond"/>
          <w:color w:val="FF0000"/>
          <w:sz w:val="22"/>
          <w:szCs w:val="22"/>
          <w:lang w:val="es-EC"/>
        </w:rPr>
        <w:t xml:space="preserve"> y puede emplearse como </w:t>
      </w:r>
      <w:r w:rsidR="00B316D6">
        <w:rPr>
          <w:rFonts w:ascii="Garamond" w:hAnsi="Garamond"/>
          <w:color w:val="FF0000"/>
          <w:sz w:val="22"/>
          <w:szCs w:val="22"/>
          <w:lang w:val="es-EC"/>
        </w:rPr>
        <w:t>plantilla para hacer de la ponencia</w:t>
      </w:r>
      <w:r w:rsidRPr="00B316D6">
        <w:rPr>
          <w:rFonts w:ascii="Garamond" w:hAnsi="Garamond"/>
          <w:color w:val="FF0000"/>
          <w:sz w:val="22"/>
          <w:szCs w:val="22"/>
          <w:lang w:val="es-EC"/>
        </w:rPr>
        <w:t>. Se presenta el formato de publicación, tamaños y tipos de fuente, contiene además las normas para presentar ecuaciones, figuras, tablas y referencias.  Los autores deben seguir las instrucciones para mantener el estándar de publicación.</w:t>
      </w:r>
    </w:p>
    <w:p w:rsidR="0077199F" w:rsidRPr="00B316D6" w:rsidRDefault="0077199F" w:rsidP="00030D9F">
      <w:pPr>
        <w:spacing w:after="80" w:line="240" w:lineRule="exact"/>
        <w:contextualSpacing/>
        <w:rPr>
          <w:rFonts w:ascii="Garamond" w:hAnsi="Garamond"/>
          <w:sz w:val="22"/>
          <w:szCs w:val="22"/>
          <w:lang w:val="es-EC"/>
        </w:rPr>
      </w:pPr>
      <w:r w:rsidRPr="00B316D6">
        <w:rPr>
          <w:rFonts w:ascii="Garamond" w:hAnsi="Garamond"/>
          <w:sz w:val="22"/>
          <w:szCs w:val="22"/>
          <w:lang w:val="es-EC"/>
        </w:rPr>
        <w:t>Como habrá notado, esta primera sección es para generar un re</w:t>
      </w:r>
      <w:r w:rsidR="00B316D6">
        <w:rPr>
          <w:rFonts w:ascii="Garamond" w:hAnsi="Garamond"/>
          <w:sz w:val="22"/>
          <w:szCs w:val="22"/>
          <w:lang w:val="es-EC"/>
        </w:rPr>
        <w:t>sumen del contenido de la ponencia</w:t>
      </w:r>
      <w:r w:rsidRPr="00B316D6">
        <w:rPr>
          <w:rFonts w:ascii="Garamond" w:hAnsi="Garamond"/>
          <w:sz w:val="22"/>
          <w:szCs w:val="22"/>
          <w:lang w:val="es-EC"/>
        </w:rPr>
        <w:t xml:space="preserve"> dando una clara indicación del objetivo, alcance y los resultados para que los lectores puedan determinar si el texto completo será de su particular interés. Debe contener de </w:t>
      </w:r>
      <w:r w:rsidRPr="00B316D6">
        <w:rPr>
          <w:rFonts w:ascii="Garamond" w:hAnsi="Garamond"/>
          <w:color w:val="FF0000"/>
          <w:sz w:val="22"/>
          <w:szCs w:val="22"/>
          <w:lang w:val="es-EC"/>
        </w:rPr>
        <w:t>150 a 200</w:t>
      </w:r>
      <w:r w:rsidRPr="00B316D6">
        <w:rPr>
          <w:rFonts w:ascii="Garamond" w:hAnsi="Garamond"/>
          <w:sz w:val="22"/>
          <w:szCs w:val="22"/>
          <w:lang w:val="es-EC"/>
        </w:rPr>
        <w:t xml:space="preserve"> palabras, no debe incluir ecuaciones o referencias. Use la fuente </w:t>
      </w:r>
      <w:r w:rsidR="00A01E5C" w:rsidRPr="00B316D6">
        <w:rPr>
          <w:rFonts w:ascii="Garamond" w:hAnsi="Garamond"/>
          <w:sz w:val="22"/>
          <w:szCs w:val="22"/>
          <w:lang w:val="es-EC"/>
        </w:rPr>
        <w:t>Garamond en tamaño 11</w:t>
      </w:r>
      <w:r w:rsidRPr="00B316D6">
        <w:rPr>
          <w:rFonts w:ascii="Garamond" w:hAnsi="Garamond"/>
          <w:sz w:val="22"/>
          <w:szCs w:val="22"/>
          <w:lang w:val="es-EC"/>
        </w:rPr>
        <w:t xml:space="preserve">. El contenido del resumen debe estar completamente justificado. </w:t>
      </w:r>
    </w:p>
    <w:p w:rsidR="0077199F" w:rsidRPr="00B316D6" w:rsidRDefault="0077199F" w:rsidP="00030D9F">
      <w:pPr>
        <w:spacing w:after="80" w:line="240" w:lineRule="exact"/>
        <w:contextualSpacing/>
        <w:rPr>
          <w:rFonts w:ascii="Garamond" w:hAnsi="Garamond"/>
          <w:sz w:val="22"/>
          <w:szCs w:val="22"/>
          <w:lang w:val="es-EC"/>
        </w:rPr>
      </w:pPr>
      <w:r w:rsidRPr="00B316D6">
        <w:rPr>
          <w:rFonts w:ascii="Garamond" w:hAnsi="Garamond"/>
          <w:sz w:val="22"/>
          <w:szCs w:val="22"/>
          <w:u w:val="single"/>
          <w:lang w:val="es-EC"/>
        </w:rPr>
        <w:t>Palabras claves:</w:t>
      </w:r>
      <w:r w:rsidRPr="00B316D6">
        <w:rPr>
          <w:rFonts w:ascii="Garamond" w:hAnsi="Garamond"/>
          <w:sz w:val="22"/>
          <w:szCs w:val="22"/>
          <w:lang w:val="es-EC"/>
        </w:rPr>
        <w:t xml:space="preserve"> </w:t>
      </w:r>
      <w:r w:rsidR="00B50C01" w:rsidRPr="00B316D6">
        <w:rPr>
          <w:rFonts w:ascii="Garamond" w:hAnsi="Garamond"/>
          <w:color w:val="FF0000"/>
          <w:sz w:val="22"/>
          <w:szCs w:val="22"/>
          <w:lang w:val="es-EC"/>
        </w:rPr>
        <w:t>minúscula, coma, plantilla de papel, resumen, palabras clave, introducción.</w:t>
      </w:r>
    </w:p>
    <w:p w:rsidR="0077199F" w:rsidRPr="00B316D6" w:rsidRDefault="0077199F" w:rsidP="00030D9F">
      <w:pPr>
        <w:spacing w:after="80" w:line="240" w:lineRule="exact"/>
        <w:contextualSpacing/>
        <w:rPr>
          <w:rFonts w:ascii="Garamond" w:hAnsi="Garamond"/>
          <w:sz w:val="22"/>
          <w:szCs w:val="22"/>
          <w:lang w:val="es-EC"/>
        </w:rPr>
      </w:pPr>
    </w:p>
    <w:p w:rsidR="0095054A" w:rsidRPr="00A01E5C" w:rsidRDefault="0095054A" w:rsidP="00030D9F">
      <w:pPr>
        <w:spacing w:after="80" w:line="240" w:lineRule="exact"/>
        <w:contextualSpacing/>
        <w:outlineLvl w:val="0"/>
        <w:rPr>
          <w:rFonts w:ascii="Garamond" w:hAnsi="Garamond"/>
          <w:b/>
          <w:bCs/>
          <w:sz w:val="22"/>
          <w:szCs w:val="22"/>
        </w:rPr>
      </w:pPr>
      <w:r w:rsidRPr="00A01E5C">
        <w:rPr>
          <w:rFonts w:ascii="Garamond" w:hAnsi="Garamond"/>
          <w:b/>
          <w:bCs/>
          <w:sz w:val="22"/>
          <w:szCs w:val="22"/>
        </w:rPr>
        <w:t>Abstract</w:t>
      </w:r>
      <w:r w:rsidR="0077199F" w:rsidRPr="00A01E5C">
        <w:rPr>
          <w:rFonts w:ascii="Garamond" w:hAnsi="Garamond"/>
          <w:b/>
          <w:bCs/>
          <w:sz w:val="22"/>
          <w:szCs w:val="22"/>
        </w:rPr>
        <w:t xml:space="preserve">: </w:t>
      </w:r>
      <w:r w:rsidRPr="00A01E5C">
        <w:rPr>
          <w:rFonts w:ascii="Garamond" w:hAnsi="Garamond"/>
          <w:sz w:val="22"/>
          <w:szCs w:val="22"/>
        </w:rPr>
        <w:t>An abstract is a brief, comprehensive summary of the contents of the article; it allows readers to survey the contents of an article quickly and, like a title, it enables persons interested in the document to retrieve it from abstracting and indexing databases. Most scholarly journals require an abstract. Consult the instructions to authors or web page of the journal to which you plan to submit your article for any journal-specific instructions. A well-prepared abstract can be the most important single paragraph in an article. Most people have their first contact with an article by seeing just the abstract, usually in comparison with several other abstracts, as they are doing a literature search. Readers frequently decide on the basis of the abstract whether to read the entire article. The abstract needs to be dense with information. By embedding key words in your abstract, you enhance the user</w:t>
      </w:r>
      <w:r w:rsidR="00E46083" w:rsidRPr="00A01E5C">
        <w:rPr>
          <w:rFonts w:ascii="Garamond" w:hAnsi="Garamond"/>
          <w:sz w:val="22"/>
          <w:szCs w:val="22"/>
        </w:rPr>
        <w:t>’</w:t>
      </w:r>
      <w:r w:rsidRPr="00A01E5C">
        <w:rPr>
          <w:rFonts w:ascii="Garamond" w:hAnsi="Garamond"/>
          <w:sz w:val="22"/>
          <w:szCs w:val="22"/>
        </w:rPr>
        <w:t>s ability to find it.</w:t>
      </w:r>
      <w:r w:rsidRPr="00A01E5C">
        <w:rPr>
          <w:rFonts w:ascii="Garamond" w:hAnsi="Garamond"/>
          <w:b/>
          <w:sz w:val="22"/>
          <w:szCs w:val="22"/>
        </w:rPr>
        <w:t xml:space="preserve"> </w:t>
      </w:r>
      <w:r w:rsidRPr="00A01E5C">
        <w:rPr>
          <w:rFonts w:ascii="Garamond" w:hAnsi="Garamond"/>
          <w:sz w:val="22"/>
          <w:szCs w:val="22"/>
        </w:rPr>
        <w:t>Do not exceed the abstract word limit of the journal to which you are submitting your article. Word limits vary from journal to journal and typically range from 150 to 250 words. For information on how abstracts are used to retrieve articles, consult Record Structure for APA Databases (Sick, 2009).</w:t>
      </w:r>
    </w:p>
    <w:p w:rsidR="0095054A" w:rsidRPr="00A01E5C" w:rsidRDefault="0095054A" w:rsidP="00030D9F">
      <w:pPr>
        <w:spacing w:after="80" w:line="240" w:lineRule="exact"/>
        <w:contextualSpacing/>
        <w:rPr>
          <w:rFonts w:ascii="Garamond" w:hAnsi="Garamond"/>
          <w:sz w:val="22"/>
          <w:szCs w:val="22"/>
        </w:rPr>
      </w:pPr>
      <w:r w:rsidRPr="00A01E5C">
        <w:rPr>
          <w:rFonts w:ascii="Garamond" w:hAnsi="Garamond"/>
          <w:sz w:val="22"/>
          <w:szCs w:val="22"/>
          <w:u w:val="single"/>
        </w:rPr>
        <w:t>Keywords</w:t>
      </w:r>
      <w:r w:rsidRPr="00A01E5C">
        <w:rPr>
          <w:rFonts w:ascii="Garamond" w:hAnsi="Garamond"/>
          <w:b/>
          <w:sz w:val="22"/>
          <w:szCs w:val="22"/>
        </w:rPr>
        <w:t>:</w:t>
      </w:r>
      <w:r w:rsidRPr="00A01E5C">
        <w:rPr>
          <w:rFonts w:ascii="Garamond" w:hAnsi="Garamond"/>
          <w:sz w:val="22"/>
          <w:szCs w:val="22"/>
        </w:rPr>
        <w:t xml:space="preserve"> </w:t>
      </w:r>
      <w:r w:rsidR="00B644B0" w:rsidRPr="00A01E5C">
        <w:rPr>
          <w:rFonts w:ascii="Garamond" w:hAnsi="Garamond"/>
          <w:sz w:val="22"/>
          <w:szCs w:val="22"/>
        </w:rPr>
        <w:t xml:space="preserve">low case, comma, </w:t>
      </w:r>
      <w:r w:rsidRPr="00A01E5C">
        <w:rPr>
          <w:rFonts w:ascii="Garamond" w:hAnsi="Garamond"/>
          <w:sz w:val="22"/>
          <w:szCs w:val="22"/>
        </w:rPr>
        <w:t>paper template, abstract, keywords, introduction</w:t>
      </w:r>
      <w:r w:rsidR="005704F4" w:rsidRPr="00A01E5C">
        <w:rPr>
          <w:rFonts w:ascii="Garamond" w:hAnsi="Garamond"/>
          <w:sz w:val="22"/>
          <w:szCs w:val="22"/>
        </w:rPr>
        <w:t>.</w:t>
      </w:r>
    </w:p>
    <w:p w:rsidR="0077199F" w:rsidRPr="00A01E5C" w:rsidRDefault="0077199F" w:rsidP="00030D9F">
      <w:pPr>
        <w:spacing w:after="80" w:line="240" w:lineRule="exact"/>
        <w:contextualSpacing/>
        <w:outlineLvl w:val="0"/>
        <w:rPr>
          <w:rFonts w:ascii="Garamond" w:hAnsi="Garamond"/>
          <w:b/>
          <w:bCs/>
          <w:sz w:val="22"/>
          <w:szCs w:val="22"/>
        </w:rPr>
      </w:pPr>
    </w:p>
    <w:p w:rsidR="0077199F" w:rsidRPr="00B316D6" w:rsidRDefault="00B50C01" w:rsidP="00A01E5C">
      <w:pPr>
        <w:pStyle w:val="Ttulo1"/>
        <w:contextualSpacing/>
        <w:jc w:val="right"/>
        <w:rPr>
          <w:rFonts w:ascii="Garamond" w:hAnsi="Garamond"/>
          <w:sz w:val="22"/>
          <w:szCs w:val="22"/>
          <w:lang w:val="es-EC"/>
        </w:rPr>
      </w:pPr>
      <w:r w:rsidRPr="00B316D6">
        <w:rPr>
          <w:rFonts w:ascii="Garamond" w:hAnsi="Garamond"/>
          <w:sz w:val="22"/>
          <w:szCs w:val="22"/>
          <w:lang w:val="es-EC"/>
        </w:rPr>
        <w:t>Introduccion (</w:t>
      </w:r>
      <w:r w:rsidR="00A01E5C" w:rsidRPr="00B316D6">
        <w:rPr>
          <w:rFonts w:ascii="Garamond" w:hAnsi="Garamond"/>
          <w:sz w:val="22"/>
          <w:szCs w:val="22"/>
          <w:lang w:val="es-EC"/>
        </w:rPr>
        <w:t>Titulo de primer nivel</w:t>
      </w:r>
      <w:r w:rsidRPr="00B316D6">
        <w:rPr>
          <w:rFonts w:ascii="Garamond" w:hAnsi="Garamond"/>
          <w:sz w:val="22"/>
          <w:szCs w:val="22"/>
          <w:lang w:val="es-EC"/>
        </w:rPr>
        <w:t>)</w:t>
      </w:r>
    </w:p>
    <w:p w:rsidR="00030D9F" w:rsidRPr="00B316D6" w:rsidRDefault="00030D9F" w:rsidP="00030D9F">
      <w:pPr>
        <w:contextualSpacing/>
        <w:jc w:val="left"/>
        <w:rPr>
          <w:rFonts w:ascii="Garamond" w:hAnsi="Garamond"/>
          <w:sz w:val="22"/>
          <w:szCs w:val="22"/>
          <w:lang w:val="es-EC"/>
        </w:rPr>
      </w:pPr>
    </w:p>
    <w:p w:rsidR="0095054A" w:rsidRPr="00B316D6" w:rsidRDefault="0095054A" w:rsidP="00EA6869">
      <w:pPr>
        <w:pStyle w:val="Ttulo2"/>
        <w:contextualSpacing/>
        <w:jc w:val="right"/>
        <w:rPr>
          <w:rFonts w:ascii="Garamond" w:hAnsi="Garamond"/>
          <w:sz w:val="22"/>
          <w:szCs w:val="22"/>
          <w:lang w:val="es-EC"/>
        </w:rPr>
      </w:pPr>
      <w:r w:rsidRPr="00B316D6">
        <w:rPr>
          <w:rFonts w:ascii="Garamond" w:hAnsi="Garamond"/>
          <w:sz w:val="22"/>
          <w:szCs w:val="22"/>
          <w:lang w:val="es-EC"/>
        </w:rPr>
        <w:t>Introduc</w:t>
      </w:r>
      <w:r w:rsidR="00A01E5C" w:rsidRPr="00B316D6">
        <w:rPr>
          <w:rFonts w:ascii="Garamond" w:hAnsi="Garamond"/>
          <w:sz w:val="22"/>
          <w:szCs w:val="22"/>
          <w:lang w:val="es-EC"/>
        </w:rPr>
        <w:t xml:space="preserve">cion al problema </w:t>
      </w:r>
      <w:r w:rsidR="00B50C01" w:rsidRPr="00B316D6">
        <w:rPr>
          <w:rFonts w:ascii="Garamond" w:hAnsi="Garamond"/>
          <w:sz w:val="22"/>
          <w:szCs w:val="22"/>
          <w:lang w:val="es-EC"/>
        </w:rPr>
        <w:t xml:space="preserve">(Titulo de Segundo Nivel) </w:t>
      </w:r>
    </w:p>
    <w:p w:rsidR="0077199F" w:rsidRPr="00B316D6" w:rsidRDefault="0077199F" w:rsidP="00226A05">
      <w:pPr>
        <w:spacing w:after="80" w:line="240" w:lineRule="exact"/>
        <w:contextualSpacing/>
        <w:rPr>
          <w:rFonts w:ascii="Garamond" w:hAnsi="Garamond"/>
          <w:sz w:val="22"/>
          <w:szCs w:val="22"/>
          <w:lang w:val="es-EC"/>
        </w:rPr>
      </w:pPr>
    </w:p>
    <w:p w:rsidR="00B50C01" w:rsidRDefault="0077199F" w:rsidP="00226A05">
      <w:pPr>
        <w:spacing w:after="80" w:line="240" w:lineRule="exact"/>
        <w:contextualSpacing/>
        <w:rPr>
          <w:rFonts w:ascii="Garamond" w:hAnsi="Garamond"/>
          <w:sz w:val="22"/>
          <w:szCs w:val="22"/>
          <w:lang w:val="es-EC"/>
        </w:rPr>
      </w:pPr>
      <w:r w:rsidRPr="00B316D6">
        <w:rPr>
          <w:rFonts w:ascii="Garamond" w:hAnsi="Garamond"/>
          <w:sz w:val="22"/>
          <w:szCs w:val="22"/>
          <w:lang w:val="es-EC"/>
        </w:rPr>
        <w:tab/>
      </w:r>
      <w:r w:rsidR="00B50C01" w:rsidRPr="00B316D6">
        <w:rPr>
          <w:rFonts w:ascii="Garamond" w:hAnsi="Garamond"/>
          <w:sz w:val="22"/>
          <w:szCs w:val="22"/>
          <w:lang w:val="es-EC"/>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rsidR="00E6492A" w:rsidRPr="00B316D6" w:rsidRDefault="00E6492A" w:rsidP="00226A05">
      <w:pPr>
        <w:spacing w:after="80" w:line="240" w:lineRule="exact"/>
        <w:contextualSpacing/>
        <w:rPr>
          <w:rFonts w:ascii="Garamond" w:hAnsi="Garamond"/>
          <w:sz w:val="22"/>
          <w:szCs w:val="22"/>
          <w:lang w:val="es-EC"/>
        </w:rPr>
      </w:pPr>
    </w:p>
    <w:p w:rsidR="00B50C01" w:rsidRPr="00B316D6" w:rsidRDefault="00B50C01" w:rsidP="00226A05">
      <w:pPr>
        <w:spacing w:after="80" w:line="240" w:lineRule="exact"/>
        <w:contextualSpacing/>
        <w:rPr>
          <w:rFonts w:ascii="Garamond" w:hAnsi="Garamond"/>
          <w:sz w:val="22"/>
          <w:szCs w:val="22"/>
          <w:lang w:val="es-EC"/>
        </w:rPr>
      </w:pPr>
    </w:p>
    <w:p w:rsidR="00B50C01" w:rsidRPr="00B316D6" w:rsidRDefault="00B50C01" w:rsidP="00226A05">
      <w:pPr>
        <w:spacing w:after="80" w:line="240" w:lineRule="exact"/>
        <w:contextualSpacing/>
        <w:rPr>
          <w:rFonts w:ascii="Garamond" w:hAnsi="Garamond"/>
          <w:sz w:val="22"/>
          <w:szCs w:val="22"/>
          <w:lang w:val="es-EC"/>
        </w:rPr>
      </w:pPr>
    </w:p>
    <w:p w:rsidR="00B50C01" w:rsidRPr="00B316D6" w:rsidRDefault="00B50C01" w:rsidP="00226A05">
      <w:pPr>
        <w:spacing w:after="80" w:line="240" w:lineRule="exact"/>
        <w:contextualSpacing/>
        <w:rPr>
          <w:rFonts w:ascii="Garamond" w:hAnsi="Garamond"/>
          <w:sz w:val="22"/>
          <w:szCs w:val="22"/>
          <w:lang w:val="es-EC"/>
        </w:rPr>
      </w:pPr>
      <w:r w:rsidRPr="00B316D6">
        <w:rPr>
          <w:rFonts w:ascii="Garamond" w:hAnsi="Garamond"/>
          <w:sz w:val="22"/>
          <w:szCs w:val="22"/>
          <w:lang w:val="es-EC"/>
        </w:rPr>
        <w:t>1) ¿Por qué es importante este problema?</w:t>
      </w:r>
    </w:p>
    <w:p w:rsidR="00B50C01" w:rsidRPr="00B316D6" w:rsidRDefault="00B50C01" w:rsidP="00226A05">
      <w:pPr>
        <w:spacing w:after="80" w:line="240" w:lineRule="exact"/>
        <w:contextualSpacing/>
        <w:rPr>
          <w:rFonts w:ascii="Garamond" w:hAnsi="Garamond"/>
          <w:sz w:val="22"/>
          <w:szCs w:val="22"/>
          <w:lang w:val="es-EC"/>
        </w:rPr>
      </w:pPr>
      <w:r w:rsidRPr="00B316D6">
        <w:rPr>
          <w:rFonts w:ascii="Garamond" w:hAnsi="Garamond"/>
          <w:sz w:val="22"/>
          <w:szCs w:val="22"/>
          <w:lang w:val="es-EC"/>
        </w:rPr>
        <w:t>2) ¿De qué manera el estudio se relacionan con el trabajo previo en el área? Si se ha informado anteriormente otros aspectos de este estudio, ¿cómo este informe difiere de, y se basará en el informe anterior?</w:t>
      </w:r>
    </w:p>
    <w:p w:rsidR="00B50C01" w:rsidRPr="00B316D6" w:rsidRDefault="00B50C01" w:rsidP="00226A05">
      <w:pPr>
        <w:spacing w:after="80" w:line="240" w:lineRule="exact"/>
        <w:contextualSpacing/>
        <w:rPr>
          <w:rFonts w:ascii="Garamond" w:hAnsi="Garamond"/>
          <w:sz w:val="22"/>
          <w:szCs w:val="22"/>
          <w:lang w:val="es-EC"/>
        </w:rPr>
      </w:pPr>
      <w:r w:rsidRPr="00B316D6">
        <w:rPr>
          <w:rFonts w:ascii="Garamond" w:hAnsi="Garamond"/>
          <w:sz w:val="22"/>
          <w:szCs w:val="22"/>
          <w:lang w:val="es-EC"/>
        </w:rPr>
        <w:t>3) ¿Cuáles son las hipótesis y objetivos primario y secundario del estudio, y lo que, en su caso, son los enlaces a la teoría?</w:t>
      </w:r>
    </w:p>
    <w:p w:rsidR="00B50C01" w:rsidRPr="00B316D6" w:rsidRDefault="00B50C01" w:rsidP="00226A05">
      <w:pPr>
        <w:spacing w:after="80" w:line="240" w:lineRule="exact"/>
        <w:contextualSpacing/>
        <w:rPr>
          <w:rFonts w:ascii="Garamond" w:hAnsi="Garamond"/>
          <w:sz w:val="22"/>
          <w:szCs w:val="22"/>
          <w:lang w:val="es-EC"/>
        </w:rPr>
      </w:pPr>
      <w:r w:rsidRPr="00B316D6">
        <w:rPr>
          <w:rFonts w:ascii="Garamond" w:hAnsi="Garamond"/>
          <w:sz w:val="22"/>
          <w:szCs w:val="22"/>
          <w:lang w:val="es-EC"/>
        </w:rPr>
        <w:t>4) ¿Cómo las hipótesis y diseño de la investigación se relacionan entre sí?</w:t>
      </w:r>
    </w:p>
    <w:p w:rsidR="00B50C01" w:rsidRPr="00B316D6" w:rsidRDefault="00B50C01" w:rsidP="00226A05">
      <w:pPr>
        <w:spacing w:after="80" w:line="240" w:lineRule="exact"/>
        <w:contextualSpacing/>
        <w:rPr>
          <w:rFonts w:ascii="Garamond" w:hAnsi="Garamond"/>
          <w:sz w:val="22"/>
          <w:szCs w:val="22"/>
          <w:lang w:val="es-EC"/>
        </w:rPr>
      </w:pPr>
      <w:r w:rsidRPr="00B316D6">
        <w:rPr>
          <w:rFonts w:ascii="Garamond" w:hAnsi="Garamond"/>
          <w:sz w:val="22"/>
          <w:szCs w:val="22"/>
          <w:lang w:val="es-EC"/>
        </w:rPr>
        <w:t>5) ¿Cuáles son las implicaciones teóricas y prácticas de este estudio?</w:t>
      </w:r>
    </w:p>
    <w:p w:rsidR="00B50C01" w:rsidRPr="00B316D6" w:rsidRDefault="00B50C01" w:rsidP="00226A05">
      <w:pPr>
        <w:spacing w:after="80" w:line="240" w:lineRule="exact"/>
        <w:contextualSpacing/>
        <w:rPr>
          <w:rFonts w:ascii="Garamond" w:hAnsi="Garamond"/>
          <w:sz w:val="22"/>
          <w:szCs w:val="22"/>
          <w:lang w:val="es-EC"/>
        </w:rPr>
      </w:pPr>
    </w:p>
    <w:p w:rsidR="0095054A" w:rsidRPr="00B316D6" w:rsidRDefault="00B50C01" w:rsidP="00226A05">
      <w:pPr>
        <w:spacing w:after="80" w:line="240" w:lineRule="exact"/>
        <w:contextualSpacing/>
        <w:rPr>
          <w:rFonts w:ascii="Garamond" w:hAnsi="Garamond"/>
          <w:iCs/>
          <w:sz w:val="22"/>
          <w:szCs w:val="22"/>
          <w:lang w:val="es-EC"/>
        </w:rPr>
      </w:pPr>
      <w:r w:rsidRPr="00B316D6">
        <w:rPr>
          <w:rFonts w:ascii="Garamond" w:hAnsi="Garamond"/>
          <w:sz w:val="22"/>
          <w:szCs w:val="22"/>
          <w:lang w:val="es-EC"/>
        </w:rPr>
        <w:tab/>
        <w:t>Una buena introducción responde a estas preguntas en unas pocas páginas y, con un resumen de los argumentos pertinentes y el pasado pruebas, le da al lector un sentido firme de lo que se hizo y por qué (Beck y Ventas, 2001, pp. 100-102).</w:t>
      </w:r>
    </w:p>
    <w:p w:rsidR="0077199F" w:rsidRPr="00B316D6" w:rsidRDefault="0077199F" w:rsidP="00226A05">
      <w:pPr>
        <w:spacing w:after="80" w:line="240" w:lineRule="exact"/>
        <w:contextualSpacing/>
        <w:outlineLvl w:val="0"/>
        <w:rPr>
          <w:rFonts w:ascii="Garamond" w:hAnsi="Garamond"/>
          <w:i/>
          <w:iCs/>
          <w:sz w:val="22"/>
          <w:szCs w:val="22"/>
          <w:lang w:val="es-EC"/>
        </w:rPr>
      </w:pPr>
    </w:p>
    <w:p w:rsidR="0095054A" w:rsidRPr="00B316D6" w:rsidRDefault="00A01E5C" w:rsidP="00EA6869">
      <w:pPr>
        <w:pStyle w:val="Ttulo2"/>
        <w:contextualSpacing/>
        <w:jc w:val="right"/>
        <w:rPr>
          <w:rFonts w:ascii="Garamond" w:hAnsi="Garamond"/>
          <w:sz w:val="22"/>
          <w:szCs w:val="22"/>
          <w:lang w:val="es-EC"/>
        </w:rPr>
      </w:pPr>
      <w:r w:rsidRPr="00B316D6">
        <w:rPr>
          <w:rFonts w:ascii="Garamond" w:hAnsi="Garamond"/>
          <w:sz w:val="22"/>
          <w:szCs w:val="22"/>
          <w:lang w:val="es-EC"/>
        </w:rPr>
        <w:t>Importancia del problema</w:t>
      </w:r>
    </w:p>
    <w:p w:rsidR="0077199F" w:rsidRPr="00B316D6" w:rsidRDefault="0077199F" w:rsidP="00030D9F">
      <w:pPr>
        <w:spacing w:after="80" w:line="240" w:lineRule="exact"/>
        <w:contextualSpacing/>
        <w:jc w:val="left"/>
        <w:rPr>
          <w:rFonts w:ascii="Garamond" w:hAnsi="Garamond"/>
          <w:iCs/>
          <w:sz w:val="22"/>
          <w:szCs w:val="22"/>
          <w:lang w:val="es-EC"/>
        </w:rPr>
      </w:pPr>
    </w:p>
    <w:p w:rsidR="0077199F" w:rsidRPr="00B316D6" w:rsidRDefault="00ED554C" w:rsidP="00226A05">
      <w:pPr>
        <w:spacing w:after="80" w:line="240" w:lineRule="exact"/>
        <w:contextualSpacing/>
        <w:rPr>
          <w:rFonts w:ascii="Garamond" w:hAnsi="Garamond"/>
          <w:i/>
          <w:iCs/>
          <w:sz w:val="22"/>
          <w:szCs w:val="22"/>
          <w:lang w:val="es-EC"/>
        </w:rPr>
      </w:pPr>
      <w:r w:rsidRPr="00B316D6">
        <w:rPr>
          <w:rFonts w:ascii="Garamond" w:hAnsi="Garamond"/>
          <w:iCs/>
          <w:sz w:val="22"/>
          <w:szCs w:val="22"/>
          <w:lang w:val="es-EC"/>
        </w:rPr>
        <w:tab/>
      </w:r>
      <w:r w:rsidR="00B50C01" w:rsidRPr="00B316D6">
        <w:rPr>
          <w:rFonts w:ascii="Garamond" w:hAnsi="Garamond"/>
          <w:iCs/>
          <w:sz w:val="22"/>
          <w:szCs w:val="22"/>
          <w:lang w:val="es-EC"/>
        </w:rPr>
        <w:t>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breve pero formal de declaración del propósito de la investigación que resume el material que le precede. Para revisiones de la literatura</w:t>
      </w:r>
      <w:r w:rsidR="00B316D6">
        <w:rPr>
          <w:rFonts w:ascii="Garamond" w:hAnsi="Garamond"/>
          <w:iCs/>
          <w:sz w:val="22"/>
          <w:szCs w:val="22"/>
          <w:lang w:val="es-EC"/>
        </w:rPr>
        <w:t>.</w:t>
      </w:r>
    </w:p>
    <w:p w:rsidR="00A01E5C" w:rsidRPr="00B316D6" w:rsidRDefault="00A01E5C" w:rsidP="00226A05">
      <w:pPr>
        <w:pStyle w:val="Ttulo2"/>
        <w:contextualSpacing/>
        <w:rPr>
          <w:rFonts w:ascii="Garamond" w:hAnsi="Garamond"/>
          <w:sz w:val="22"/>
          <w:szCs w:val="22"/>
          <w:lang w:val="es-EC"/>
        </w:rPr>
      </w:pPr>
    </w:p>
    <w:p w:rsidR="00BA72E8" w:rsidRPr="00B316D6" w:rsidRDefault="00A01E5C" w:rsidP="00EA6869">
      <w:pPr>
        <w:pStyle w:val="Ttulo1"/>
        <w:contextualSpacing/>
        <w:jc w:val="right"/>
        <w:rPr>
          <w:rFonts w:ascii="Garamond" w:hAnsi="Garamond"/>
          <w:sz w:val="22"/>
          <w:szCs w:val="22"/>
          <w:lang w:val="es-EC"/>
        </w:rPr>
      </w:pPr>
      <w:r w:rsidRPr="00B316D6">
        <w:rPr>
          <w:rFonts w:ascii="Garamond" w:hAnsi="Garamond"/>
          <w:sz w:val="22"/>
          <w:szCs w:val="22"/>
          <w:lang w:val="es-EC"/>
        </w:rPr>
        <w:t>Metodología</w:t>
      </w:r>
    </w:p>
    <w:p w:rsidR="0077199F" w:rsidRPr="00B316D6" w:rsidRDefault="0077199F" w:rsidP="00030D9F">
      <w:pPr>
        <w:spacing w:after="80" w:line="240" w:lineRule="exact"/>
        <w:contextualSpacing/>
        <w:jc w:val="left"/>
        <w:rPr>
          <w:rFonts w:ascii="Garamond" w:hAnsi="Garamond"/>
          <w:iCs/>
          <w:sz w:val="22"/>
          <w:szCs w:val="22"/>
          <w:lang w:val="es-EC"/>
        </w:rPr>
      </w:pPr>
    </w:p>
    <w:p w:rsidR="0077199F" w:rsidRPr="00B316D6" w:rsidRDefault="00B50C01" w:rsidP="00226A05">
      <w:pPr>
        <w:spacing w:after="80" w:line="240" w:lineRule="exact"/>
        <w:contextualSpacing/>
        <w:outlineLvl w:val="0"/>
        <w:rPr>
          <w:rFonts w:ascii="Garamond" w:hAnsi="Garamond"/>
          <w:iCs/>
          <w:sz w:val="22"/>
          <w:szCs w:val="22"/>
          <w:lang w:val="es-EC"/>
        </w:rPr>
      </w:pPr>
      <w:r w:rsidRPr="00B316D6">
        <w:rPr>
          <w:rFonts w:ascii="Garamond" w:hAnsi="Garamond"/>
          <w:iCs/>
          <w:sz w:val="22"/>
          <w:szCs w:val="22"/>
          <w:lang w:val="es-EC"/>
        </w:rPr>
        <w:tab/>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rsidR="00B50C01" w:rsidRPr="00B316D6" w:rsidRDefault="00B50C01" w:rsidP="00226A05">
      <w:pPr>
        <w:spacing w:after="80" w:line="240" w:lineRule="exact"/>
        <w:contextualSpacing/>
        <w:outlineLvl w:val="0"/>
        <w:rPr>
          <w:rFonts w:ascii="Garamond" w:hAnsi="Garamond"/>
          <w:i/>
          <w:iCs/>
          <w:sz w:val="22"/>
          <w:szCs w:val="22"/>
          <w:lang w:val="es-EC"/>
        </w:rPr>
      </w:pPr>
    </w:p>
    <w:p w:rsidR="003D2D75" w:rsidRPr="00B316D6" w:rsidRDefault="003D2D75" w:rsidP="00030D9F">
      <w:pPr>
        <w:contextualSpacing/>
        <w:jc w:val="right"/>
        <w:rPr>
          <w:rFonts w:ascii="Garamond" w:hAnsi="Garamond"/>
          <w:sz w:val="22"/>
          <w:szCs w:val="22"/>
          <w:lang w:val="es-EC"/>
        </w:rPr>
      </w:pPr>
      <w:r w:rsidRPr="00A01E5C">
        <w:rPr>
          <w:rFonts w:ascii="Garamond" w:hAnsi="Garamond"/>
          <w:sz w:val="22"/>
          <w:szCs w:val="22"/>
        </w:rPr>
        <w:fldChar w:fldCharType="begin"/>
      </w:r>
      <w:r w:rsidRPr="00B316D6">
        <w:rPr>
          <w:rFonts w:ascii="Garamond" w:hAnsi="Garamond"/>
          <w:sz w:val="22"/>
          <w:szCs w:val="22"/>
          <w:lang w:val="es-EC"/>
        </w:rPr>
        <w:instrText xml:space="preserve"> QUOTE </w:instrText>
      </w:r>
      <m:oMath>
        <m:r>
          <w:rPr>
            <w:rFonts w:ascii="Cambria Math" w:hAnsi="Cambria Math" w:cs="Cambria Math"/>
            <w:sz w:val="20"/>
          </w:rPr>
          <m:t>x</m:t>
        </m:r>
        <m:r>
          <m:rPr>
            <m:sty m:val="p"/>
          </m:rPr>
          <w:rPr>
            <w:rFonts w:ascii="Cambria Math" w:hAnsi="Cambria Math" w:cs="Cambria Math"/>
            <w:sz w:val="20"/>
          </w:rPr>
          <m:t>=</m:t>
        </m:r>
        <m:f>
          <m:fPr>
            <m:ctrlPr>
              <w:rPr>
                <w:rFonts w:ascii="Cambria Math" w:hAnsi="Cambria Math"/>
                <w:sz w:val="20"/>
              </w:rPr>
            </m:ctrlPr>
          </m:fPr>
          <m:num>
            <m:r>
              <m:rPr>
                <m:sty m:val="p"/>
              </m:rPr>
              <w:rPr>
                <w:rFonts w:ascii="Cambria Math" w:hAnsi="Cambria Math" w:cs="Cambria Math"/>
                <w:sz w:val="20"/>
              </w:rPr>
              <m:t>-</m:t>
            </m:r>
            <m:r>
              <w:rPr>
                <w:rFonts w:ascii="Cambria Math" w:hAnsi="Cambria Math" w:cs="Cambria Math"/>
                <w:sz w:val="20"/>
              </w:rPr>
              <m:t>b</m:t>
            </m:r>
            <m:r>
              <m:rPr>
                <m:sty m:val="p"/>
              </m:rPr>
              <w:rPr>
                <w:rFonts w:ascii="Cambria Math" w:hAnsi="Cambria Math" w:cs="Cambria Math"/>
                <w:sz w:val="20"/>
              </w:rPr>
              <m:t>±</m:t>
            </m:r>
            <m:rad>
              <m:radPr>
                <m:degHide m:val="1"/>
                <m:ctrlPr>
                  <w:rPr>
                    <w:rFonts w:ascii="Cambria Math" w:hAnsi="Cambria Math"/>
                    <w:sz w:val="20"/>
                  </w:rPr>
                </m:ctrlPr>
              </m:radPr>
              <m:deg/>
              <m:e>
                <m:sSup>
                  <m:sSupPr>
                    <m:ctrlPr>
                      <w:rPr>
                        <w:rFonts w:ascii="Cambria Math" w:hAnsi="Cambria Math"/>
                        <w:sz w:val="20"/>
                      </w:rPr>
                    </m:ctrlPr>
                  </m:sSupPr>
                  <m:e>
                    <m:r>
                      <w:rPr>
                        <w:rFonts w:ascii="Cambria Math" w:hAnsi="Cambria Math" w:cs="Cambria Math"/>
                        <w:sz w:val="20"/>
                      </w:rPr>
                      <m:t>b</m:t>
                    </m:r>
                  </m:e>
                  <m:sup>
                    <m:r>
                      <m:rPr>
                        <m:sty m:val="p"/>
                      </m:rPr>
                      <w:rPr>
                        <w:rFonts w:ascii="Cambria Math" w:hAnsi="Cambria Math" w:cs="Cambria Math"/>
                        <w:sz w:val="20"/>
                      </w:rPr>
                      <m:t>2</m:t>
                    </m:r>
                  </m:sup>
                </m:sSup>
                <m:r>
                  <m:rPr>
                    <m:sty m:val="p"/>
                  </m:rPr>
                  <w:rPr>
                    <w:rFonts w:ascii="Cambria Math" w:hAnsi="Cambria Math" w:cs="Cambria Math"/>
                    <w:sz w:val="20"/>
                  </w:rPr>
                  <m:t>-4</m:t>
                </m:r>
                <m:r>
                  <w:rPr>
                    <w:rFonts w:ascii="Cambria Math" w:hAnsi="Cambria Math" w:cs="Cambria Math"/>
                    <w:sz w:val="20"/>
                  </w:rPr>
                  <m:t>ac</m:t>
                </m:r>
              </m:e>
            </m:rad>
          </m:num>
          <m:den>
            <m:r>
              <m:rPr>
                <m:sty m:val="p"/>
              </m:rPr>
              <w:rPr>
                <w:rFonts w:ascii="Cambria Math" w:hAnsi="Cambria Math" w:cs="Cambria Math"/>
                <w:sz w:val="20"/>
              </w:rPr>
              <m:t>2</m:t>
            </m:r>
            <m:r>
              <w:rPr>
                <w:rFonts w:ascii="Cambria Math" w:hAnsi="Cambria Math" w:cs="Cambria Math"/>
                <w:sz w:val="20"/>
              </w:rPr>
              <m:t>a</m:t>
            </m:r>
          </m:den>
        </m:f>
      </m:oMath>
      <w:r w:rsidRPr="00B316D6">
        <w:rPr>
          <w:rFonts w:ascii="Garamond" w:hAnsi="Garamond"/>
          <w:sz w:val="22"/>
          <w:szCs w:val="22"/>
          <w:lang w:val="es-EC"/>
        </w:rPr>
        <w:instrText xml:space="preserve"> </w:instrText>
      </w:r>
      <w:r w:rsidRPr="00A01E5C">
        <w:rPr>
          <w:rFonts w:ascii="Garamond" w:hAnsi="Garamond"/>
          <w:sz w:val="22"/>
          <w:szCs w:val="22"/>
        </w:rPr>
        <w:fldChar w:fldCharType="separate"/>
      </w:r>
      <w:r w:rsidRPr="00A01E5C">
        <w:rPr>
          <w:rFonts w:ascii="Garamond" w:hAnsi="Garamond"/>
          <w:sz w:val="22"/>
          <w:szCs w:val="22"/>
        </w:rPr>
        <w:fldChar w:fldCharType="end"/>
      </w:r>
      <w:r w:rsidRPr="00B316D6">
        <w:rPr>
          <w:rFonts w:ascii="Garamond" w:hAnsi="Garamond"/>
          <w:sz w:val="22"/>
          <w:szCs w:val="22"/>
          <w:lang w:val="es-EC"/>
        </w:rPr>
        <w:t xml:space="preserve">       </w:t>
      </w:r>
      <w:r w:rsidR="00FB0A0B" w:rsidRPr="00B316D6">
        <w:rPr>
          <w:rFonts w:ascii="Garamond" w:hAnsi="Garamond"/>
          <w:sz w:val="22"/>
          <w:szCs w:val="22"/>
          <w:lang w:val="es-EC"/>
        </w:rPr>
        <w:t xml:space="preserve">   </w:t>
      </w:r>
      <w:r w:rsidRPr="00B316D6">
        <w:rPr>
          <w:rFonts w:ascii="Garamond" w:hAnsi="Garamond"/>
          <w:sz w:val="22"/>
          <w:szCs w:val="22"/>
          <w:lang w:val="es-EC"/>
        </w:rPr>
        <w:t xml:space="preserve">                            (1)</w:t>
      </w:r>
    </w:p>
    <w:p w:rsidR="00ED554C" w:rsidRPr="00B316D6" w:rsidRDefault="00EA6869" w:rsidP="00EA6869">
      <w:pPr>
        <w:pStyle w:val="Ttulo1"/>
        <w:contextualSpacing/>
        <w:jc w:val="right"/>
        <w:rPr>
          <w:rFonts w:ascii="Garamond" w:hAnsi="Garamond"/>
          <w:sz w:val="22"/>
          <w:szCs w:val="22"/>
          <w:lang w:val="es-EC"/>
        </w:rPr>
      </w:pPr>
      <w:r w:rsidRPr="00B316D6">
        <w:rPr>
          <w:rFonts w:ascii="Garamond" w:hAnsi="Garamond"/>
          <w:sz w:val="22"/>
          <w:szCs w:val="22"/>
          <w:lang w:val="es-EC"/>
        </w:rPr>
        <w:t>Resultados</w:t>
      </w:r>
    </w:p>
    <w:p w:rsidR="00030D9F" w:rsidRPr="00B316D6" w:rsidRDefault="00030D9F" w:rsidP="00030D9F">
      <w:pPr>
        <w:contextualSpacing/>
        <w:rPr>
          <w:rFonts w:ascii="Garamond" w:hAnsi="Garamond"/>
          <w:sz w:val="22"/>
          <w:szCs w:val="22"/>
          <w:lang w:val="es-EC"/>
        </w:rPr>
      </w:pPr>
    </w:p>
    <w:p w:rsidR="00030D9F" w:rsidRPr="00B316D6" w:rsidRDefault="00B50C01" w:rsidP="00226A05">
      <w:pPr>
        <w:spacing w:after="80" w:line="240" w:lineRule="exact"/>
        <w:contextualSpacing/>
        <w:rPr>
          <w:rFonts w:ascii="Garamond" w:hAnsi="Garamond"/>
          <w:iCs/>
          <w:sz w:val="22"/>
          <w:szCs w:val="22"/>
          <w:lang w:val="es-EC"/>
        </w:rPr>
      </w:pPr>
      <w:r w:rsidRPr="00B316D6">
        <w:rPr>
          <w:rFonts w:ascii="Garamond" w:hAnsi="Garamond"/>
          <w:iCs/>
          <w:sz w:val="22"/>
          <w:szCs w:val="22"/>
          <w:lang w:val="es-EC"/>
        </w:rPr>
        <w:tab/>
        <w:t xml:space="preserve">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w:t>
      </w:r>
      <w:r w:rsidRPr="00B316D6">
        <w:rPr>
          <w:rFonts w:ascii="Garamond" w:hAnsi="Garamond"/>
          <w:iCs/>
          <w:sz w:val="22"/>
          <w:szCs w:val="22"/>
          <w:lang w:val="es-EC"/>
        </w:rPr>
        <w:lastRenderedPageBreak/>
        <w:t>suplementarios.</w:t>
      </w:r>
    </w:p>
    <w:p w:rsidR="00B50C01" w:rsidRPr="00B316D6" w:rsidRDefault="00B50C01" w:rsidP="00030D9F">
      <w:pPr>
        <w:spacing w:after="80" w:line="240" w:lineRule="exact"/>
        <w:contextualSpacing/>
        <w:jc w:val="left"/>
        <w:rPr>
          <w:rFonts w:ascii="Garamond" w:hAnsi="Garamond"/>
          <w:iCs/>
          <w:sz w:val="22"/>
          <w:szCs w:val="22"/>
          <w:lang w:val="es-EC"/>
        </w:rPr>
      </w:pPr>
    </w:p>
    <w:p w:rsidR="00A01E5C" w:rsidRPr="00B316D6" w:rsidRDefault="00A01E5C" w:rsidP="00030D9F">
      <w:pPr>
        <w:spacing w:after="80" w:line="240" w:lineRule="exact"/>
        <w:contextualSpacing/>
        <w:jc w:val="left"/>
        <w:rPr>
          <w:rFonts w:ascii="Garamond" w:hAnsi="Garamond"/>
          <w:iCs/>
          <w:sz w:val="22"/>
          <w:szCs w:val="22"/>
          <w:lang w:val="es-EC"/>
        </w:rPr>
      </w:pPr>
    </w:p>
    <w:p w:rsidR="00A01E5C" w:rsidRPr="00B316D6" w:rsidRDefault="00A01E5C" w:rsidP="00030D9F">
      <w:pPr>
        <w:spacing w:after="80" w:line="240" w:lineRule="exact"/>
        <w:contextualSpacing/>
        <w:jc w:val="left"/>
        <w:rPr>
          <w:rFonts w:ascii="Garamond" w:hAnsi="Garamond"/>
          <w:iCs/>
          <w:sz w:val="22"/>
          <w:szCs w:val="22"/>
          <w:lang w:val="es-EC"/>
        </w:rPr>
      </w:pPr>
    </w:p>
    <w:p w:rsidR="00A01E5C" w:rsidRPr="00B316D6" w:rsidRDefault="00A01E5C" w:rsidP="00A01E5C">
      <w:pPr>
        <w:pStyle w:val="Ttulo1"/>
        <w:contextualSpacing/>
        <w:jc w:val="both"/>
        <w:rPr>
          <w:rFonts w:ascii="Garamond" w:hAnsi="Garamond"/>
          <w:b w:val="0"/>
          <w:bCs w:val="0"/>
          <w:iCs/>
          <w:kern w:val="2"/>
          <w:sz w:val="22"/>
          <w:szCs w:val="22"/>
          <w:lang w:val="es-EC"/>
        </w:rPr>
      </w:pPr>
    </w:p>
    <w:p w:rsidR="00140C95" w:rsidRPr="00B316D6" w:rsidRDefault="00EA6869" w:rsidP="00EA6869">
      <w:pPr>
        <w:pStyle w:val="Ttulo1"/>
        <w:contextualSpacing/>
        <w:jc w:val="right"/>
        <w:rPr>
          <w:rFonts w:ascii="Garamond" w:hAnsi="Garamond"/>
          <w:sz w:val="22"/>
          <w:szCs w:val="22"/>
          <w:lang w:val="es-EC"/>
        </w:rPr>
      </w:pPr>
      <w:r w:rsidRPr="00B316D6">
        <w:rPr>
          <w:rFonts w:ascii="Garamond" w:hAnsi="Garamond"/>
          <w:sz w:val="22"/>
          <w:szCs w:val="22"/>
          <w:lang w:val="es-EC"/>
        </w:rPr>
        <w:t>Discusió</w:t>
      </w:r>
      <w:r w:rsidR="00140C95" w:rsidRPr="00B316D6">
        <w:rPr>
          <w:rFonts w:ascii="Garamond" w:hAnsi="Garamond"/>
          <w:sz w:val="22"/>
          <w:szCs w:val="22"/>
          <w:lang w:val="es-EC"/>
        </w:rPr>
        <w:t>n</w:t>
      </w:r>
    </w:p>
    <w:p w:rsidR="00030D9F" w:rsidRPr="00B316D6" w:rsidRDefault="00030D9F" w:rsidP="00030D9F">
      <w:pPr>
        <w:spacing w:after="80" w:line="240" w:lineRule="exact"/>
        <w:contextualSpacing/>
        <w:jc w:val="left"/>
        <w:rPr>
          <w:rFonts w:ascii="Garamond" w:hAnsi="Garamond"/>
          <w:iCs/>
          <w:sz w:val="22"/>
          <w:szCs w:val="22"/>
          <w:lang w:val="es-EC"/>
        </w:rPr>
      </w:pPr>
    </w:p>
    <w:p w:rsidR="00B50C01" w:rsidRPr="00B316D6" w:rsidRDefault="00B50C01" w:rsidP="00226A05">
      <w:pPr>
        <w:spacing w:after="80" w:line="240" w:lineRule="exact"/>
        <w:contextualSpacing/>
        <w:rPr>
          <w:rFonts w:ascii="Garamond" w:hAnsi="Garamond"/>
          <w:iCs/>
          <w:sz w:val="22"/>
          <w:szCs w:val="22"/>
          <w:lang w:val="es-EC"/>
        </w:rPr>
      </w:pPr>
      <w:r w:rsidRPr="00B316D6">
        <w:rPr>
          <w:rFonts w:ascii="Garamond" w:hAnsi="Garamond"/>
          <w:iCs/>
          <w:sz w:val="22"/>
          <w:szCs w:val="22"/>
          <w:lang w:val="es-EC"/>
        </w:rPr>
        <w:tab/>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sencillo, algunos autores prefieren combinarlo con la sección de Resultados, la creación de una sección llamada Resultados y Discusión).</w:t>
      </w:r>
    </w:p>
    <w:p w:rsidR="00B50C01" w:rsidRPr="00B316D6" w:rsidRDefault="00B50C01" w:rsidP="00226A05">
      <w:pPr>
        <w:spacing w:after="80" w:line="240" w:lineRule="exact"/>
        <w:contextualSpacing/>
        <w:rPr>
          <w:rFonts w:ascii="Garamond" w:hAnsi="Garamond"/>
          <w:iCs/>
          <w:sz w:val="22"/>
          <w:szCs w:val="22"/>
          <w:lang w:val="es-EC"/>
        </w:rPr>
      </w:pPr>
    </w:p>
    <w:p w:rsidR="00030D9F" w:rsidRPr="00B316D6" w:rsidRDefault="00B50C01" w:rsidP="00226A05">
      <w:pPr>
        <w:spacing w:after="80" w:line="240" w:lineRule="exact"/>
        <w:contextualSpacing/>
        <w:rPr>
          <w:rFonts w:ascii="Garamond" w:hAnsi="Garamond"/>
          <w:iCs/>
          <w:sz w:val="22"/>
          <w:szCs w:val="22"/>
          <w:lang w:val="es-EC"/>
        </w:rPr>
      </w:pPr>
      <w:r w:rsidRPr="00B316D6">
        <w:rPr>
          <w:rFonts w:ascii="Garamond" w:hAnsi="Garamond"/>
          <w:iCs/>
          <w:sz w:val="22"/>
          <w:szCs w:val="22"/>
          <w:lang w:val="es-EC"/>
        </w:rPr>
        <w:tab/>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rsidR="00B50C01" w:rsidRPr="00B316D6" w:rsidRDefault="00B50C01" w:rsidP="00226A05">
      <w:pPr>
        <w:spacing w:after="80" w:line="240" w:lineRule="exact"/>
        <w:contextualSpacing/>
        <w:rPr>
          <w:rFonts w:ascii="Garamond" w:hAnsi="Garamond"/>
          <w:iCs/>
          <w:sz w:val="22"/>
          <w:szCs w:val="22"/>
          <w:lang w:val="es-EC"/>
        </w:rPr>
      </w:pPr>
    </w:p>
    <w:p w:rsidR="00B50C01" w:rsidRPr="00B316D6" w:rsidRDefault="00030D9F" w:rsidP="00226A05">
      <w:pPr>
        <w:spacing w:after="80" w:line="240" w:lineRule="exact"/>
        <w:contextualSpacing/>
        <w:rPr>
          <w:rFonts w:ascii="Garamond" w:hAnsi="Garamond"/>
          <w:iCs/>
          <w:sz w:val="22"/>
          <w:szCs w:val="22"/>
          <w:lang w:val="es-EC"/>
        </w:rPr>
      </w:pPr>
      <w:r w:rsidRPr="00B316D6">
        <w:rPr>
          <w:rFonts w:ascii="Garamond" w:hAnsi="Garamond"/>
          <w:iCs/>
          <w:sz w:val="22"/>
          <w:szCs w:val="22"/>
          <w:lang w:val="es-EC"/>
        </w:rPr>
        <w:tab/>
      </w:r>
      <w:r w:rsidR="00B50C01" w:rsidRPr="00B316D6">
        <w:rPr>
          <w:rFonts w:ascii="Garamond" w:hAnsi="Garamond"/>
          <w:iCs/>
          <w:sz w:val="22"/>
          <w:szCs w:val="22"/>
          <w:lang w:val="es-EC"/>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rsidR="00B50C01" w:rsidRPr="00B316D6" w:rsidRDefault="00B50C01" w:rsidP="00226A05">
      <w:pPr>
        <w:spacing w:after="80" w:line="240" w:lineRule="exact"/>
        <w:contextualSpacing/>
        <w:rPr>
          <w:rFonts w:ascii="Garamond" w:hAnsi="Garamond"/>
          <w:iCs/>
          <w:sz w:val="22"/>
          <w:szCs w:val="22"/>
          <w:lang w:val="es-EC"/>
        </w:rPr>
      </w:pPr>
    </w:p>
    <w:p w:rsidR="00B50C01" w:rsidRPr="00B316D6" w:rsidRDefault="00B50C01" w:rsidP="00226A05">
      <w:pPr>
        <w:spacing w:after="80" w:line="240" w:lineRule="exact"/>
        <w:contextualSpacing/>
        <w:rPr>
          <w:rFonts w:ascii="Garamond" w:hAnsi="Garamond"/>
          <w:iCs/>
          <w:sz w:val="22"/>
          <w:szCs w:val="22"/>
          <w:lang w:val="es-EC"/>
        </w:rPr>
      </w:pPr>
      <w:r w:rsidRPr="00B316D6">
        <w:rPr>
          <w:rFonts w:ascii="Garamond" w:hAnsi="Garamond"/>
          <w:iCs/>
          <w:sz w:val="22"/>
          <w:szCs w:val="22"/>
          <w:lang w:val="es-EC"/>
        </w:rPr>
        <w:tab/>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la medición (entre el final de la la intervención y la medición de los resultados), los incentivos, las tasas de cumplimiento, y los ajustes específicos involucrados en el estudio, así como otros temas de contexto.</w:t>
      </w:r>
    </w:p>
    <w:p w:rsidR="00B50C01" w:rsidRPr="00B316D6" w:rsidRDefault="00B50C01" w:rsidP="00226A05">
      <w:pPr>
        <w:spacing w:after="80" w:line="240" w:lineRule="exact"/>
        <w:contextualSpacing/>
        <w:rPr>
          <w:rFonts w:ascii="Garamond" w:hAnsi="Garamond"/>
          <w:iCs/>
          <w:sz w:val="22"/>
          <w:szCs w:val="22"/>
          <w:lang w:val="es-EC"/>
        </w:rPr>
      </w:pPr>
    </w:p>
    <w:p w:rsidR="00B50C01" w:rsidRPr="00B316D6" w:rsidRDefault="00B50C01" w:rsidP="00226A05">
      <w:pPr>
        <w:spacing w:after="80" w:line="240" w:lineRule="exact"/>
        <w:contextualSpacing/>
        <w:rPr>
          <w:rFonts w:ascii="Garamond" w:hAnsi="Garamond"/>
          <w:iCs/>
          <w:sz w:val="22"/>
          <w:szCs w:val="22"/>
          <w:lang w:val="es-EC"/>
        </w:rPr>
      </w:pPr>
    </w:p>
    <w:p w:rsidR="00030D9F" w:rsidRPr="00B316D6" w:rsidRDefault="00B50C01" w:rsidP="00226A05">
      <w:pPr>
        <w:spacing w:after="80" w:line="240" w:lineRule="exact"/>
        <w:contextualSpacing/>
        <w:rPr>
          <w:rFonts w:ascii="Garamond" w:hAnsi="Garamond"/>
          <w:iCs/>
          <w:sz w:val="22"/>
          <w:szCs w:val="22"/>
          <w:lang w:val="es-EC"/>
        </w:rPr>
      </w:pPr>
      <w:r w:rsidRPr="00B316D6">
        <w:rPr>
          <w:rFonts w:ascii="Garamond" w:hAnsi="Garamond"/>
          <w:iCs/>
          <w:sz w:val="22"/>
          <w:szCs w:val="22"/>
          <w:lang w:val="es-EC"/>
        </w:rPr>
        <w:tab/>
        <w:t>Poner fin a la sección de debate con un comentario razonado y justificado en la importancia de sus hallazgos. Esta sección final puede ser breve o extensa, siempre que esté bien razonado, autocontenido,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rsidR="00B50C01" w:rsidRPr="00B316D6" w:rsidRDefault="00B50C01" w:rsidP="00226A05">
      <w:pPr>
        <w:spacing w:after="80" w:line="240" w:lineRule="exact"/>
        <w:contextualSpacing/>
        <w:rPr>
          <w:rFonts w:ascii="Garamond" w:hAnsi="Garamond"/>
          <w:iCs/>
          <w:sz w:val="22"/>
          <w:szCs w:val="22"/>
          <w:lang w:val="es-EC"/>
        </w:rPr>
      </w:pPr>
    </w:p>
    <w:p w:rsidR="00140C95" w:rsidRPr="00A01E5C" w:rsidRDefault="00140C95" w:rsidP="00226A05">
      <w:pPr>
        <w:spacing w:after="80" w:line="240" w:lineRule="exact"/>
        <w:contextualSpacing/>
        <w:rPr>
          <w:rFonts w:ascii="Garamond" w:hAnsi="Garamond"/>
          <w:iCs/>
          <w:sz w:val="22"/>
          <w:szCs w:val="22"/>
        </w:rPr>
      </w:pPr>
      <w:r w:rsidRPr="00A01E5C">
        <w:rPr>
          <w:rFonts w:ascii="Garamond" w:hAnsi="Garamond"/>
          <w:iCs/>
          <w:sz w:val="22"/>
          <w:szCs w:val="22"/>
        </w:rPr>
        <w:t>You may also consider the following issues:</w:t>
      </w:r>
    </w:p>
    <w:p w:rsidR="00030D9F" w:rsidRPr="00A01E5C" w:rsidRDefault="00030D9F" w:rsidP="00226A05">
      <w:pPr>
        <w:spacing w:after="80" w:line="240" w:lineRule="exact"/>
        <w:contextualSpacing/>
        <w:rPr>
          <w:rFonts w:ascii="Garamond" w:hAnsi="Garamond"/>
          <w:iCs/>
          <w:sz w:val="22"/>
          <w:szCs w:val="22"/>
        </w:rPr>
      </w:pPr>
    </w:p>
    <w:p w:rsidR="00140C95" w:rsidRPr="00A01E5C" w:rsidRDefault="00140C95" w:rsidP="00226A05">
      <w:pPr>
        <w:numPr>
          <w:ilvl w:val="0"/>
          <w:numId w:val="3"/>
        </w:numPr>
        <w:spacing w:after="80" w:line="240" w:lineRule="exact"/>
        <w:ind w:left="0" w:firstLine="0"/>
        <w:contextualSpacing/>
        <w:rPr>
          <w:rFonts w:ascii="Garamond" w:hAnsi="Garamond"/>
          <w:iCs/>
          <w:sz w:val="22"/>
          <w:szCs w:val="22"/>
        </w:rPr>
      </w:pPr>
      <w:r w:rsidRPr="00A01E5C">
        <w:rPr>
          <w:rFonts w:ascii="Garamond" w:hAnsi="Garamond"/>
          <w:iCs/>
          <w:sz w:val="22"/>
          <w:szCs w:val="22"/>
        </w:rPr>
        <w:t>What is the theoretical, clinical, or practical significance of the outcomes, and what is the basis for these interpretations? If the findings are valid and replicable, what real-life psychological phenomena might be explained or modeled by the results? Are applications warranted on the basis of this research?</w:t>
      </w:r>
      <w:r w:rsidR="00F42C1F" w:rsidRPr="00A01E5C">
        <w:rPr>
          <w:rFonts w:ascii="Garamond" w:hAnsi="Garamond"/>
          <w:iCs/>
          <w:sz w:val="22"/>
          <w:szCs w:val="22"/>
        </w:rPr>
        <w:t xml:space="preserve"> (Note 1)</w:t>
      </w:r>
    </w:p>
    <w:p w:rsidR="00030D9F" w:rsidRPr="00A01E5C" w:rsidRDefault="00030D9F" w:rsidP="00226A05">
      <w:pPr>
        <w:spacing w:after="80" w:line="240" w:lineRule="exact"/>
        <w:contextualSpacing/>
        <w:rPr>
          <w:rFonts w:ascii="Garamond" w:hAnsi="Garamond"/>
          <w:iCs/>
          <w:sz w:val="22"/>
          <w:szCs w:val="22"/>
        </w:rPr>
      </w:pPr>
    </w:p>
    <w:p w:rsidR="00140C95" w:rsidRPr="00A01E5C" w:rsidRDefault="00140C95" w:rsidP="00226A05">
      <w:pPr>
        <w:numPr>
          <w:ilvl w:val="0"/>
          <w:numId w:val="3"/>
        </w:numPr>
        <w:spacing w:after="80" w:line="240" w:lineRule="exact"/>
        <w:ind w:left="0" w:firstLine="0"/>
        <w:contextualSpacing/>
        <w:rPr>
          <w:rFonts w:ascii="Garamond" w:hAnsi="Garamond"/>
          <w:iCs/>
          <w:sz w:val="22"/>
          <w:szCs w:val="22"/>
        </w:rPr>
      </w:pPr>
      <w:r w:rsidRPr="00A01E5C">
        <w:rPr>
          <w:rFonts w:ascii="Garamond" w:hAnsi="Garamond"/>
          <w:iCs/>
          <w:sz w:val="22"/>
          <w:szCs w:val="22"/>
        </w:rPr>
        <w:t xml:space="preserve">What problems remain unresolved or arise anew because of these findings? The responses to these </w:t>
      </w:r>
      <w:r w:rsidRPr="00A01E5C">
        <w:rPr>
          <w:rFonts w:ascii="Garamond" w:hAnsi="Garamond"/>
          <w:iCs/>
          <w:sz w:val="22"/>
          <w:szCs w:val="22"/>
        </w:rPr>
        <w:lastRenderedPageBreak/>
        <w:t>questions are the core of the contribution of your study and justify why readers both inside and outside your own specialty should attend to the findings. Your readers should receive clear, unambiguous, and direct answers.</w:t>
      </w:r>
      <w:r w:rsidR="00F42C1F" w:rsidRPr="00A01E5C">
        <w:rPr>
          <w:rFonts w:ascii="Garamond" w:hAnsi="Garamond"/>
          <w:iCs/>
          <w:sz w:val="22"/>
          <w:szCs w:val="22"/>
        </w:rPr>
        <w:t xml:space="preserve"> (Note 2)</w:t>
      </w:r>
    </w:p>
    <w:p w:rsidR="0092730D" w:rsidRPr="00A01E5C" w:rsidRDefault="0092730D" w:rsidP="00030D9F">
      <w:pPr>
        <w:spacing w:after="80" w:line="240" w:lineRule="exact"/>
        <w:contextualSpacing/>
        <w:rPr>
          <w:rFonts w:ascii="Garamond" w:hAnsi="Garamond"/>
          <w:iCs/>
          <w:sz w:val="22"/>
          <w:szCs w:val="22"/>
        </w:rPr>
      </w:pPr>
    </w:p>
    <w:p w:rsidR="00F42C1F" w:rsidRPr="00A01E5C" w:rsidRDefault="00E77E18" w:rsidP="00030D9F">
      <w:pPr>
        <w:tabs>
          <w:tab w:val="left" w:pos="3555"/>
        </w:tabs>
        <w:spacing w:after="80"/>
        <w:contextualSpacing/>
        <w:jc w:val="center"/>
        <w:rPr>
          <w:rFonts w:ascii="Garamond" w:hAnsi="Garamond"/>
          <w:sz w:val="22"/>
          <w:szCs w:val="22"/>
          <w:lang w:val="sv-SE"/>
        </w:rPr>
      </w:pPr>
      <w:r>
        <w:rPr>
          <w:rFonts w:ascii="Garamond" w:hAnsi="Garamond"/>
          <w:noProof/>
          <w:sz w:val="22"/>
          <w:szCs w:val="22"/>
          <w:lang w:val="es-ES" w:eastAsia="es-ES"/>
        </w:rPr>
        <w:drawing>
          <wp:inline distT="0" distB="0" distL="0" distR="0">
            <wp:extent cx="3429000" cy="2057400"/>
            <wp:effectExtent l="0" t="0" r="0" b="0"/>
            <wp:docPr id="2" name="Imagen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rsidR="00F42C1F" w:rsidRPr="00A01E5C" w:rsidRDefault="00F42C1F" w:rsidP="00030D9F">
      <w:pPr>
        <w:spacing w:after="80" w:line="240" w:lineRule="exact"/>
        <w:contextualSpacing/>
        <w:jc w:val="center"/>
        <w:outlineLvl w:val="0"/>
        <w:rPr>
          <w:rFonts w:ascii="Garamond" w:hAnsi="Garamond"/>
          <w:sz w:val="22"/>
          <w:szCs w:val="22"/>
          <w:lang w:val="en-GB"/>
        </w:rPr>
      </w:pPr>
      <w:r w:rsidRPr="00A01E5C">
        <w:rPr>
          <w:rFonts w:ascii="Garamond" w:hAnsi="Garamond"/>
          <w:sz w:val="22"/>
          <w:szCs w:val="22"/>
        </w:rPr>
        <w:t xml:space="preserve">Figure 1. </w:t>
      </w:r>
      <w:r w:rsidR="00A70603" w:rsidRPr="00A01E5C">
        <w:rPr>
          <w:rFonts w:ascii="Garamond" w:hAnsi="Garamond"/>
          <w:sz w:val="22"/>
          <w:szCs w:val="22"/>
        </w:rPr>
        <w:t>Figure title (</w:t>
      </w:r>
      <w:r w:rsidRPr="00A01E5C">
        <w:rPr>
          <w:rFonts w:ascii="Garamond" w:hAnsi="Garamond"/>
          <w:sz w:val="22"/>
          <w:szCs w:val="22"/>
        </w:rPr>
        <w:t>This is an example of figure 1</w:t>
      </w:r>
      <w:r w:rsidR="00A70603" w:rsidRPr="00A01E5C">
        <w:rPr>
          <w:rFonts w:ascii="Garamond" w:hAnsi="Garamond"/>
          <w:sz w:val="22"/>
          <w:szCs w:val="22"/>
        </w:rPr>
        <w:t>)</w:t>
      </w:r>
    </w:p>
    <w:p w:rsidR="00F42C1F" w:rsidRPr="00A01E5C" w:rsidRDefault="0060032F" w:rsidP="00226A05">
      <w:pPr>
        <w:spacing w:after="80" w:line="240" w:lineRule="exact"/>
        <w:contextualSpacing/>
        <w:rPr>
          <w:rFonts w:ascii="Garamond" w:hAnsi="Garamond"/>
          <w:sz w:val="22"/>
          <w:szCs w:val="22"/>
        </w:rPr>
      </w:pPr>
      <w:r w:rsidRPr="00A01E5C">
        <w:rPr>
          <w:rFonts w:ascii="Garamond" w:hAnsi="Garamond"/>
          <w:i/>
          <w:iCs/>
          <w:sz w:val="22"/>
          <w:szCs w:val="22"/>
          <w:lang w:val="en-GB"/>
        </w:rPr>
        <w:t>Note.</w:t>
      </w:r>
      <w:r w:rsidRPr="00A01E5C">
        <w:rPr>
          <w:rFonts w:ascii="Garamond" w:hAnsi="Garamond"/>
          <w:sz w:val="22"/>
          <w:szCs w:val="22"/>
          <w:lang w:val="en-GB"/>
        </w:rPr>
        <w:t xml:space="preserve"> </w:t>
      </w:r>
      <w:r w:rsidR="00AD4F5C" w:rsidRPr="00A01E5C">
        <w:rPr>
          <w:rFonts w:ascii="Garamond" w:hAnsi="Garamond"/>
          <w:sz w:val="22"/>
          <w:szCs w:val="22"/>
        </w:rPr>
        <w:t>Number figures consecutively in accordance with their appearance in the text. Place figures caption and description below the figure body. (Resolution: 300 dpi).</w:t>
      </w:r>
      <w:r w:rsidR="00BE5751" w:rsidRPr="00A01E5C">
        <w:rPr>
          <w:rFonts w:ascii="Garamond" w:hAnsi="Garamond"/>
          <w:sz w:val="22"/>
          <w:szCs w:val="22"/>
        </w:rPr>
        <w:t xml:space="preserve"> You may resize the figures or schemes to fit the page size.</w:t>
      </w:r>
    </w:p>
    <w:p w:rsidR="00A01E5C" w:rsidRPr="00A01E5C" w:rsidRDefault="00A01E5C" w:rsidP="00A01E5C">
      <w:pPr>
        <w:pStyle w:val="Ttulo1"/>
        <w:jc w:val="both"/>
        <w:rPr>
          <w:rFonts w:ascii="Garamond" w:hAnsi="Garamond"/>
          <w:b w:val="0"/>
          <w:bCs w:val="0"/>
          <w:kern w:val="2"/>
          <w:sz w:val="22"/>
          <w:szCs w:val="22"/>
          <w:lang w:val="en-US"/>
        </w:rPr>
      </w:pPr>
    </w:p>
    <w:p w:rsidR="00030D9F" w:rsidRPr="00B316D6" w:rsidRDefault="00030D9F" w:rsidP="00EA6869">
      <w:pPr>
        <w:pStyle w:val="Ttulo1"/>
        <w:ind w:left="420"/>
        <w:jc w:val="right"/>
        <w:rPr>
          <w:rFonts w:ascii="Garamond" w:hAnsi="Garamond"/>
          <w:sz w:val="22"/>
          <w:szCs w:val="22"/>
          <w:lang w:val="es-EC"/>
        </w:rPr>
      </w:pPr>
      <w:r w:rsidRPr="00B316D6">
        <w:rPr>
          <w:rFonts w:ascii="Garamond" w:hAnsi="Garamond"/>
          <w:sz w:val="22"/>
          <w:szCs w:val="22"/>
          <w:lang w:val="es-EC"/>
        </w:rPr>
        <w:t>Conclusion</w:t>
      </w:r>
    </w:p>
    <w:p w:rsidR="00E31DD5" w:rsidRPr="00B316D6" w:rsidRDefault="00E31DD5" w:rsidP="00030D9F">
      <w:pPr>
        <w:spacing w:after="80" w:line="240" w:lineRule="exact"/>
        <w:contextualSpacing/>
        <w:jc w:val="left"/>
        <w:rPr>
          <w:rFonts w:ascii="Garamond" w:hAnsi="Garamond"/>
          <w:sz w:val="22"/>
          <w:szCs w:val="22"/>
          <w:lang w:val="es-EC"/>
        </w:rPr>
      </w:pPr>
    </w:p>
    <w:p w:rsidR="00E31DD5" w:rsidRPr="00B316D6" w:rsidRDefault="00E31DD5" w:rsidP="00226A05">
      <w:pPr>
        <w:spacing w:line="240" w:lineRule="exact"/>
        <w:contextualSpacing/>
        <w:rPr>
          <w:rFonts w:ascii="Garamond" w:hAnsi="Garamond"/>
          <w:sz w:val="22"/>
          <w:szCs w:val="22"/>
          <w:lang w:val="es-EC"/>
        </w:rPr>
      </w:pPr>
      <w:r w:rsidRPr="00B316D6">
        <w:rPr>
          <w:rFonts w:ascii="Garamond" w:hAnsi="Garamond"/>
          <w:sz w:val="22"/>
          <w:szCs w:val="22"/>
          <w:lang w:val="es-EC"/>
        </w:rPr>
        <w:tab/>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rsidR="00E31DD5" w:rsidRPr="00B316D6" w:rsidRDefault="00E31DD5" w:rsidP="00226A05">
      <w:pPr>
        <w:spacing w:line="240" w:lineRule="exact"/>
        <w:contextualSpacing/>
        <w:rPr>
          <w:rFonts w:ascii="Garamond" w:hAnsi="Garamond"/>
          <w:sz w:val="22"/>
          <w:szCs w:val="22"/>
          <w:lang w:val="es-EC"/>
        </w:rPr>
      </w:pPr>
    </w:p>
    <w:p w:rsidR="00030D9F" w:rsidRPr="00B316D6" w:rsidRDefault="00E31DD5" w:rsidP="00226A05">
      <w:pPr>
        <w:spacing w:line="240" w:lineRule="exact"/>
        <w:contextualSpacing/>
        <w:rPr>
          <w:rFonts w:ascii="Garamond" w:hAnsi="Garamond"/>
          <w:sz w:val="22"/>
          <w:szCs w:val="22"/>
          <w:lang w:val="es-EC"/>
        </w:rPr>
      </w:pPr>
      <w:r w:rsidRPr="00B316D6">
        <w:rPr>
          <w:rFonts w:ascii="Garamond" w:hAnsi="Garamond"/>
          <w:sz w:val="22"/>
          <w:szCs w:val="22"/>
          <w:lang w:val="es-EC"/>
        </w:rPr>
        <w:tab/>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por qué de los resultados obtenidos, en el caso de una discusión el punto de vista personal de cada uno de los integrantes, en donde se exponen causas o consecuencias del tema discutido. </w:t>
      </w:r>
    </w:p>
    <w:p w:rsidR="00030D9F" w:rsidRPr="00B316D6" w:rsidRDefault="00030D9F" w:rsidP="00226A05">
      <w:pPr>
        <w:spacing w:line="240" w:lineRule="exact"/>
        <w:contextualSpacing/>
        <w:rPr>
          <w:rFonts w:ascii="Garamond" w:hAnsi="Garamond"/>
          <w:sz w:val="22"/>
          <w:szCs w:val="22"/>
          <w:lang w:val="es-EC"/>
        </w:rPr>
      </w:pPr>
    </w:p>
    <w:p w:rsidR="00BD33DE" w:rsidRPr="00B316D6" w:rsidRDefault="00EA6869" w:rsidP="00EA6869">
      <w:pPr>
        <w:pStyle w:val="Puesto"/>
        <w:contextualSpacing/>
        <w:jc w:val="right"/>
        <w:rPr>
          <w:rFonts w:ascii="Garamond" w:hAnsi="Garamond"/>
          <w:sz w:val="22"/>
          <w:szCs w:val="22"/>
          <w:lang w:val="es-EC"/>
        </w:rPr>
      </w:pPr>
      <w:r w:rsidRPr="00B316D6">
        <w:rPr>
          <w:rFonts w:ascii="Garamond" w:hAnsi="Garamond"/>
          <w:sz w:val="22"/>
          <w:szCs w:val="22"/>
          <w:lang w:val="es-EC"/>
        </w:rPr>
        <w:t>Agradecimiento</w:t>
      </w:r>
    </w:p>
    <w:p w:rsidR="0077199F" w:rsidRPr="00B316D6" w:rsidRDefault="0077199F" w:rsidP="00030D9F">
      <w:pPr>
        <w:pStyle w:val="Puesto"/>
        <w:contextualSpacing/>
        <w:rPr>
          <w:rFonts w:ascii="Garamond" w:hAnsi="Garamond"/>
          <w:sz w:val="22"/>
          <w:szCs w:val="22"/>
          <w:lang w:val="es-EC"/>
        </w:rPr>
      </w:pPr>
    </w:p>
    <w:p w:rsidR="0077199F" w:rsidRPr="00B316D6" w:rsidRDefault="00B50C01" w:rsidP="00226A05">
      <w:pPr>
        <w:spacing w:after="80" w:line="240" w:lineRule="exact"/>
        <w:contextualSpacing/>
        <w:rPr>
          <w:rFonts w:ascii="Garamond" w:hAnsi="Garamond"/>
          <w:sz w:val="22"/>
          <w:szCs w:val="22"/>
          <w:lang w:val="es-EC"/>
        </w:rPr>
      </w:pPr>
      <w:r w:rsidRPr="00B316D6">
        <w:rPr>
          <w:rFonts w:ascii="Garamond" w:hAnsi="Garamond"/>
          <w:sz w:val="22"/>
          <w:szCs w:val="22"/>
          <w:lang w:val="es-EC"/>
        </w:rPr>
        <w:t xml:space="preserve">Identificar las subvenciones u otras ayudas financieras (y la fuente, si es apropiado) para su estudio; no preceden a los números de subvención por Núm o #. A continuación, reconocer colegas que colaboraron en la realización del estudio o la crítica del manuscrito. No reconocer las personas que participan frecuentemente en la revisión y aceptación de manuscritos </w:t>
      </w:r>
      <w:r w:rsidRPr="00A01E5C">
        <w:rPr>
          <w:rFonts w:ascii="Garamond" w:hAnsi="Garamond"/>
          <w:sz w:val="22"/>
          <w:szCs w:val="22"/>
        </w:rPr>
        <w:t></w:t>
      </w:r>
      <w:r w:rsidRPr="00B316D6">
        <w:rPr>
          <w:rFonts w:ascii="Garamond" w:hAnsi="Garamond"/>
          <w:sz w:val="22"/>
          <w:szCs w:val="22"/>
          <w:lang w:val="es-EC"/>
        </w:rPr>
        <w:t xml:space="preserve"> revisores o editores, editores asociados y consultoría editores de </w:t>
      </w:r>
      <w:r w:rsidR="00B316D6">
        <w:rPr>
          <w:rFonts w:ascii="Garamond" w:hAnsi="Garamond"/>
          <w:sz w:val="22"/>
          <w:szCs w:val="22"/>
          <w:lang w:val="es-EC"/>
        </w:rPr>
        <w:t>la revista en la que la ponencia</w:t>
      </w:r>
      <w:r w:rsidRPr="00B316D6">
        <w:rPr>
          <w:rFonts w:ascii="Garamond" w:hAnsi="Garamond"/>
          <w:sz w:val="22"/>
          <w:szCs w:val="22"/>
          <w:lang w:val="es-EC"/>
        </w:rPr>
        <w:t xml:space="preserve"> es a aparecer. En este apartado, también explicar los acuerdos particulares relativas a la autoría, como si los autores contribuyeron igualmente al estudio. Terminar este párrafo con agradecimiento por la asistencia personal, como en la preparación manuscrito.</w:t>
      </w:r>
    </w:p>
    <w:p w:rsidR="00B50C01" w:rsidRPr="00B316D6" w:rsidRDefault="00B50C01" w:rsidP="00226A05">
      <w:pPr>
        <w:spacing w:after="80" w:line="240" w:lineRule="exact"/>
        <w:contextualSpacing/>
        <w:rPr>
          <w:rFonts w:ascii="Garamond" w:hAnsi="Garamond"/>
          <w:sz w:val="22"/>
          <w:szCs w:val="22"/>
          <w:lang w:val="es-EC"/>
        </w:rPr>
      </w:pPr>
    </w:p>
    <w:p w:rsidR="001F48C2" w:rsidRPr="00A01E5C" w:rsidRDefault="00EA6869" w:rsidP="00226A05">
      <w:pPr>
        <w:pStyle w:val="Puesto"/>
        <w:contextualSpacing/>
        <w:jc w:val="right"/>
        <w:rPr>
          <w:rFonts w:ascii="Garamond" w:hAnsi="Garamond"/>
          <w:sz w:val="22"/>
          <w:szCs w:val="22"/>
        </w:rPr>
      </w:pPr>
      <w:r>
        <w:rPr>
          <w:rFonts w:ascii="Garamond" w:hAnsi="Garamond"/>
          <w:sz w:val="22"/>
          <w:szCs w:val="22"/>
        </w:rPr>
        <w:t>Referencias</w:t>
      </w:r>
    </w:p>
    <w:p w:rsidR="0077199F" w:rsidRPr="00A01E5C" w:rsidRDefault="0077199F" w:rsidP="00030D9F">
      <w:pPr>
        <w:spacing w:after="80" w:line="240" w:lineRule="exact"/>
        <w:ind w:left="720" w:hanging="720"/>
        <w:contextualSpacing/>
        <w:rPr>
          <w:rFonts w:ascii="Garamond" w:hAnsi="Garamond"/>
          <w:sz w:val="22"/>
          <w:szCs w:val="22"/>
        </w:rPr>
      </w:pP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American Psychological Association. (1972). </w:t>
      </w:r>
      <w:r w:rsidRPr="00A01E5C">
        <w:rPr>
          <w:rFonts w:ascii="Garamond" w:hAnsi="Garamond"/>
          <w:i/>
          <w:iCs/>
          <w:sz w:val="22"/>
          <w:szCs w:val="22"/>
        </w:rPr>
        <w:t>Ethical standards of psychologists</w:t>
      </w:r>
      <w:r w:rsidRPr="00A01E5C">
        <w:rPr>
          <w:rFonts w:ascii="Garamond" w:hAnsi="Garamond"/>
          <w:sz w:val="22"/>
          <w:szCs w:val="22"/>
        </w:rPr>
        <w:t>. Washington, DC: American Psychological Association.</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lastRenderedPageBreak/>
        <w:t xml:space="preserve">Anderson, C. A., Gentile, D. A., &amp; Buckley, K. E. (2007). </w:t>
      </w:r>
      <w:r w:rsidRPr="00A01E5C">
        <w:rPr>
          <w:rFonts w:ascii="Garamond" w:hAnsi="Garamond"/>
          <w:i/>
          <w:iCs/>
          <w:sz w:val="22"/>
          <w:szCs w:val="22"/>
        </w:rPr>
        <w:t>Violent video game effects on children and adolescents: Theory, research and public policy.</w:t>
      </w:r>
      <w:r w:rsidRPr="00A01E5C">
        <w:rPr>
          <w:rFonts w:ascii="Garamond" w:hAnsi="Garamond"/>
          <w:sz w:val="22"/>
          <w:szCs w:val="22"/>
        </w:rPr>
        <w:t xml:space="preserve"> http://dx.doi.org/10.1093/acprof:oso/9780195309836.001.0001 </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Beck, C. A. J., &amp; Sales, B. D. (2001). </w:t>
      </w:r>
      <w:r w:rsidRPr="00A01E5C">
        <w:rPr>
          <w:rFonts w:ascii="Garamond" w:hAnsi="Garamond"/>
          <w:i/>
          <w:iCs/>
          <w:sz w:val="22"/>
          <w:szCs w:val="22"/>
        </w:rPr>
        <w:t>Family mediation: Facts, myths, and future prospects</w:t>
      </w:r>
      <w:r w:rsidRPr="00A01E5C">
        <w:rPr>
          <w:rFonts w:ascii="Garamond" w:hAnsi="Garamond"/>
          <w:iCs/>
          <w:sz w:val="22"/>
          <w:szCs w:val="22"/>
        </w:rPr>
        <w:t xml:space="preserve"> (pp. 100-102)</w:t>
      </w:r>
      <w:r w:rsidRPr="00A01E5C">
        <w:rPr>
          <w:rFonts w:ascii="Garamond" w:hAnsi="Garamond"/>
          <w:sz w:val="22"/>
          <w:szCs w:val="22"/>
        </w:rPr>
        <w:t>. Washington, DC: American Psychological Association. http://dx.doi.org/10.1037/10401-000</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Bernstein, T. M. (1965). </w:t>
      </w:r>
      <w:r w:rsidRPr="00A01E5C">
        <w:rPr>
          <w:rFonts w:ascii="Garamond" w:hAnsi="Garamond"/>
          <w:i/>
          <w:iCs/>
          <w:sz w:val="22"/>
          <w:szCs w:val="22"/>
        </w:rPr>
        <w:t>The careful writer: A modern guide to English usage</w:t>
      </w:r>
      <w:r w:rsidRPr="00A01E5C">
        <w:rPr>
          <w:rFonts w:ascii="Garamond" w:hAnsi="Garamond"/>
          <w:sz w:val="22"/>
          <w:szCs w:val="22"/>
        </w:rPr>
        <w:t xml:space="preserve"> (2nd ed.). New York, NY: Atheneum.</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Bjork, R. A. (1989). Retrieval inhibition as an adaptive mechanism in human memory. In H. L. Roediger </w:t>
      </w:r>
      <w:bookmarkStart w:id="0" w:name="OLE_LINK1237"/>
      <w:bookmarkStart w:id="1" w:name="OLE_LINK1238"/>
      <w:r w:rsidRPr="00A01E5C">
        <w:rPr>
          <w:rFonts w:ascii="Garamond" w:hAnsi="Garamond"/>
          <w:sz w:val="22"/>
          <w:szCs w:val="22"/>
        </w:rPr>
        <w:t>III</w:t>
      </w:r>
      <w:bookmarkEnd w:id="0"/>
      <w:bookmarkEnd w:id="1"/>
      <w:r w:rsidRPr="00A01E5C">
        <w:rPr>
          <w:rFonts w:ascii="Garamond" w:hAnsi="Garamond"/>
          <w:sz w:val="22"/>
          <w:szCs w:val="22"/>
        </w:rPr>
        <w:t xml:space="preserve">, &amp; F. I. M. Craik (Eds.), </w:t>
      </w:r>
      <w:r w:rsidRPr="00A01E5C">
        <w:rPr>
          <w:rFonts w:ascii="Garamond" w:hAnsi="Garamond"/>
          <w:i/>
          <w:iCs/>
          <w:sz w:val="22"/>
          <w:szCs w:val="22"/>
        </w:rPr>
        <w:t>Varieties of memory &amp; consciousness</w:t>
      </w:r>
      <w:r w:rsidRPr="00A01E5C">
        <w:rPr>
          <w:rFonts w:ascii="Garamond" w:hAnsi="Garamond"/>
          <w:sz w:val="22"/>
          <w:szCs w:val="22"/>
        </w:rPr>
        <w:t xml:space="preserve"> (pp. 309-330). Hillsdale, NJ: Erlbaum.</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Cress, C. M. (2009). </w:t>
      </w:r>
      <w:r w:rsidRPr="00A01E5C">
        <w:rPr>
          <w:rFonts w:ascii="Garamond" w:hAnsi="Garamond"/>
          <w:i/>
          <w:iCs/>
          <w:sz w:val="22"/>
          <w:szCs w:val="22"/>
        </w:rPr>
        <w:t>Curricular strategies for student success and engaged learning</w:t>
      </w:r>
      <w:r w:rsidRPr="00A01E5C">
        <w:rPr>
          <w:rFonts w:ascii="Garamond" w:hAnsi="Garamond"/>
          <w:sz w:val="22"/>
          <w:szCs w:val="22"/>
        </w:rPr>
        <w:t xml:space="preserve"> [PowerPoint slides]. Retrieved from </w:t>
      </w:r>
      <w:r w:rsidR="000041B0" w:rsidRPr="00A01E5C">
        <w:rPr>
          <w:rFonts w:ascii="Garamond" w:hAnsi="Garamond"/>
          <w:sz w:val="22"/>
          <w:szCs w:val="22"/>
        </w:rPr>
        <w:t xml:space="preserve">http://www.vtcampuscompact.org/2009/TCL_post/presenter_powerpoints </w:t>
      </w:r>
      <w:r w:rsidRPr="00A01E5C">
        <w:rPr>
          <w:rFonts w:ascii="Garamond" w:hAnsi="Garamond"/>
          <w:sz w:val="22"/>
          <w:szCs w:val="22"/>
        </w:rPr>
        <w:t>/Christine%20Cress%20-%20Curricular%20Strategies.ppt</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Driedger, S. D. (1998, April 20). After divorce. </w:t>
      </w:r>
      <w:r w:rsidRPr="00A01E5C">
        <w:rPr>
          <w:rFonts w:ascii="Garamond" w:hAnsi="Garamond"/>
          <w:i/>
          <w:iCs/>
          <w:sz w:val="22"/>
          <w:szCs w:val="22"/>
        </w:rPr>
        <w:t>Maclean</w:t>
      </w:r>
      <w:r w:rsidR="00E46083" w:rsidRPr="00A01E5C">
        <w:rPr>
          <w:rFonts w:ascii="Garamond" w:hAnsi="Garamond"/>
          <w:i/>
          <w:iCs/>
          <w:sz w:val="22"/>
          <w:szCs w:val="22"/>
        </w:rPr>
        <w:t>’</w:t>
      </w:r>
      <w:r w:rsidRPr="00A01E5C">
        <w:rPr>
          <w:rFonts w:ascii="Garamond" w:hAnsi="Garamond"/>
          <w:i/>
          <w:iCs/>
          <w:sz w:val="22"/>
          <w:szCs w:val="22"/>
        </w:rPr>
        <w:t>s</w:t>
      </w:r>
      <w:r w:rsidRPr="00A01E5C">
        <w:rPr>
          <w:rFonts w:ascii="Garamond" w:hAnsi="Garamond"/>
          <w:sz w:val="22"/>
          <w:szCs w:val="22"/>
        </w:rPr>
        <w:t>,</w:t>
      </w:r>
      <w:r w:rsidRPr="00A01E5C">
        <w:rPr>
          <w:rFonts w:ascii="Garamond" w:hAnsi="Garamond"/>
          <w:i/>
          <w:iCs/>
          <w:sz w:val="22"/>
          <w:szCs w:val="22"/>
        </w:rPr>
        <w:t xml:space="preserve"> 111</w:t>
      </w:r>
      <w:r w:rsidRPr="00A01E5C">
        <w:rPr>
          <w:rFonts w:ascii="Garamond" w:hAnsi="Garamond"/>
          <w:sz w:val="22"/>
          <w:szCs w:val="22"/>
        </w:rPr>
        <w:t>(16), 38-43.</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Gibbs, J. T., &amp; Huang, L. N. (Eds.). (1991). </w:t>
      </w:r>
      <w:r w:rsidRPr="00A01E5C">
        <w:rPr>
          <w:rFonts w:ascii="Garamond" w:hAnsi="Garamond"/>
          <w:i/>
          <w:iCs/>
          <w:sz w:val="22"/>
          <w:szCs w:val="22"/>
        </w:rPr>
        <w:t>Children of color: Psychological interventions with minority youth</w:t>
      </w:r>
      <w:r w:rsidRPr="00A01E5C">
        <w:rPr>
          <w:rFonts w:ascii="Garamond" w:hAnsi="Garamond"/>
          <w:sz w:val="22"/>
          <w:szCs w:val="22"/>
        </w:rPr>
        <w:t>. San Francisco, CA: Jossey-Bass.</w:t>
      </w:r>
    </w:p>
    <w:p w:rsidR="00C279A8" w:rsidRPr="00A01E5C" w:rsidRDefault="00C279A8" w:rsidP="00030D9F">
      <w:pPr>
        <w:spacing w:after="80" w:line="240" w:lineRule="exact"/>
        <w:ind w:left="720" w:hanging="720"/>
        <w:contextualSpacing/>
        <w:rPr>
          <w:rFonts w:ascii="Garamond" w:hAnsi="Garamond"/>
          <w:bCs/>
          <w:sz w:val="22"/>
          <w:szCs w:val="22"/>
        </w:rPr>
      </w:pPr>
      <w:r w:rsidRPr="00A01E5C">
        <w:rPr>
          <w:rFonts w:ascii="Garamond" w:hAnsi="Garamond"/>
          <w:bCs/>
          <w:sz w:val="22"/>
          <w:szCs w:val="22"/>
        </w:rPr>
        <w:t xml:space="preserve">Gilbert, D. G., McClernon, J. F., Rabinovich, N. E., Sugai, C., Plath, L. C., Asgaard, G., ... Botros, N. (2004). Effects of quitting smoking on EEG activation and attention last for more than 31 days and are more severe with stress, dependence, DRD2 A 1 allele, and depressive traits. </w:t>
      </w:r>
      <w:r w:rsidRPr="00A01E5C">
        <w:rPr>
          <w:rFonts w:ascii="Garamond" w:hAnsi="Garamond"/>
          <w:bCs/>
          <w:i/>
          <w:iCs/>
          <w:sz w:val="22"/>
          <w:szCs w:val="22"/>
        </w:rPr>
        <w:t>Nicotine and Tobacco Research</w:t>
      </w:r>
      <w:r w:rsidRPr="00A01E5C">
        <w:rPr>
          <w:rFonts w:ascii="Garamond" w:hAnsi="Garamond"/>
          <w:bCs/>
          <w:iCs/>
          <w:sz w:val="22"/>
          <w:szCs w:val="22"/>
        </w:rPr>
        <w:t>,</w:t>
      </w:r>
      <w:r w:rsidRPr="00A01E5C">
        <w:rPr>
          <w:rFonts w:ascii="Garamond" w:hAnsi="Garamond"/>
          <w:bCs/>
          <w:i/>
          <w:iCs/>
          <w:sz w:val="22"/>
          <w:szCs w:val="22"/>
        </w:rPr>
        <w:t xml:space="preserve"> </w:t>
      </w:r>
      <w:r w:rsidRPr="00A01E5C">
        <w:rPr>
          <w:rFonts w:ascii="Garamond" w:hAnsi="Garamond"/>
          <w:bCs/>
          <w:i/>
          <w:sz w:val="22"/>
          <w:szCs w:val="22"/>
        </w:rPr>
        <w:t>6</w:t>
      </w:r>
      <w:r w:rsidRPr="00A01E5C">
        <w:rPr>
          <w:rFonts w:ascii="Garamond" w:hAnsi="Garamond"/>
          <w:bCs/>
          <w:sz w:val="22"/>
          <w:szCs w:val="22"/>
        </w:rPr>
        <w:t>, 249-267. http://dx.doi.org/10.1 080/1462220041 0001676305</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Goleman, D. (2009). What makes a leader? In D. Demers (Ed.), </w:t>
      </w:r>
      <w:r w:rsidRPr="00A01E5C">
        <w:rPr>
          <w:rFonts w:ascii="Garamond" w:hAnsi="Garamond"/>
          <w:i/>
          <w:iCs/>
          <w:sz w:val="22"/>
          <w:szCs w:val="22"/>
        </w:rPr>
        <w:t>AHSC 230: Interpersonal communication and relationships</w:t>
      </w:r>
      <w:r w:rsidRPr="00A01E5C">
        <w:rPr>
          <w:rFonts w:ascii="Garamond" w:hAnsi="Garamond"/>
          <w:sz w:val="22"/>
          <w:szCs w:val="22"/>
        </w:rPr>
        <w:t xml:space="preserve"> (pp. 47-56). Montreal, Canada: Concordia University Bookstore. (Reprinted from </w:t>
      </w:r>
      <w:r w:rsidRPr="00A01E5C">
        <w:rPr>
          <w:rFonts w:ascii="Garamond" w:hAnsi="Garamond"/>
          <w:i/>
          <w:iCs/>
          <w:sz w:val="22"/>
          <w:szCs w:val="22"/>
        </w:rPr>
        <w:t>Harvard Business Review</w:t>
      </w:r>
      <w:r w:rsidRPr="00A01E5C">
        <w:rPr>
          <w:rFonts w:ascii="Garamond" w:hAnsi="Garamond"/>
          <w:sz w:val="22"/>
          <w:szCs w:val="22"/>
        </w:rPr>
        <w:t xml:space="preserve">, </w:t>
      </w:r>
      <w:r w:rsidRPr="00A01E5C">
        <w:rPr>
          <w:rFonts w:ascii="Garamond" w:hAnsi="Garamond"/>
          <w:i/>
          <w:iCs/>
          <w:sz w:val="22"/>
          <w:szCs w:val="22"/>
        </w:rPr>
        <w:t>76</w:t>
      </w:r>
      <w:r w:rsidRPr="00A01E5C">
        <w:rPr>
          <w:rFonts w:ascii="Garamond" w:hAnsi="Garamond"/>
          <w:sz w:val="22"/>
          <w:szCs w:val="22"/>
        </w:rPr>
        <w:t>(6), pp. 93-102, 1998).</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Guignon, C. B. (1998). Existentialism. In E. Craig (Ed.), </w:t>
      </w:r>
      <w:r w:rsidRPr="00A01E5C">
        <w:rPr>
          <w:rFonts w:ascii="Garamond" w:hAnsi="Garamond"/>
          <w:i/>
          <w:iCs/>
          <w:sz w:val="22"/>
          <w:szCs w:val="22"/>
        </w:rPr>
        <w:t>Routledge encyclopedia of philosophy</w:t>
      </w:r>
      <w:r w:rsidRPr="00A01E5C">
        <w:rPr>
          <w:rFonts w:ascii="Garamond" w:hAnsi="Garamond"/>
          <w:sz w:val="22"/>
          <w:szCs w:val="22"/>
        </w:rPr>
        <w:t xml:space="preserve"> (Vol. 3, pp. 493-502). London, England: Routledge.</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Healey, D. (2005). </w:t>
      </w:r>
      <w:r w:rsidRPr="00A01E5C">
        <w:rPr>
          <w:rFonts w:ascii="Garamond" w:hAnsi="Garamond"/>
          <w:i/>
          <w:sz w:val="22"/>
          <w:szCs w:val="22"/>
        </w:rPr>
        <w:t>Attention deficit/hyperactivity disorder and creativity: An investigation into their relationship</w:t>
      </w:r>
      <w:r w:rsidRPr="00A01E5C">
        <w:rPr>
          <w:rFonts w:ascii="Garamond" w:hAnsi="Garamond"/>
          <w:sz w:val="22"/>
          <w:szCs w:val="22"/>
        </w:rPr>
        <w:t xml:space="preserve"> (Unpublished doctoral dissertation). University of Canterbury, Christchurch, New Zealand.</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Herculano-Houzel, S., Collins, C. E., Wong, P., Kaas, J. H., &amp; Lent, R. (2008). The basic nonuniformity of the cerebral cortex. </w:t>
      </w:r>
      <w:r w:rsidRPr="00A01E5C">
        <w:rPr>
          <w:rFonts w:ascii="Garamond" w:hAnsi="Garamond"/>
          <w:i/>
          <w:sz w:val="22"/>
          <w:szCs w:val="22"/>
        </w:rPr>
        <w:t>Proceedings of the National Academy of Sciences</w:t>
      </w:r>
      <w:r w:rsidR="00B65EB9" w:rsidRPr="00A01E5C">
        <w:rPr>
          <w:rFonts w:ascii="Garamond" w:hAnsi="Garamond"/>
          <w:iCs/>
          <w:sz w:val="22"/>
          <w:szCs w:val="22"/>
        </w:rPr>
        <w:t>,</w:t>
      </w:r>
      <w:r w:rsidRPr="00A01E5C">
        <w:rPr>
          <w:rFonts w:ascii="Garamond" w:hAnsi="Garamond"/>
          <w:sz w:val="22"/>
          <w:szCs w:val="22"/>
        </w:rPr>
        <w:t xml:space="preserve"> </w:t>
      </w:r>
      <w:r w:rsidRPr="00A01E5C">
        <w:rPr>
          <w:rFonts w:ascii="Garamond" w:hAnsi="Garamond"/>
          <w:i/>
          <w:sz w:val="22"/>
          <w:szCs w:val="22"/>
        </w:rPr>
        <w:t>105</w:t>
      </w:r>
      <w:r w:rsidRPr="00A01E5C">
        <w:rPr>
          <w:rFonts w:ascii="Garamond" w:hAnsi="Garamond"/>
          <w:sz w:val="22"/>
          <w:szCs w:val="22"/>
        </w:rPr>
        <w:t>, 12593-12598. http://dx.doi.org/10.1073/pnas.0805417105</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Klimoski, R., &amp; Palmer, S. (1993). The ADA and the hiring process in organizations. </w:t>
      </w:r>
      <w:r w:rsidRPr="00A01E5C">
        <w:rPr>
          <w:rFonts w:ascii="Garamond" w:hAnsi="Garamond"/>
          <w:i/>
          <w:iCs/>
          <w:sz w:val="22"/>
          <w:szCs w:val="22"/>
        </w:rPr>
        <w:t>Consulting Psychology Journal: Practice and Research</w:t>
      </w:r>
      <w:r w:rsidRPr="00A01E5C">
        <w:rPr>
          <w:rFonts w:ascii="Garamond" w:hAnsi="Garamond"/>
          <w:iCs/>
          <w:sz w:val="22"/>
          <w:szCs w:val="22"/>
        </w:rPr>
        <w:t xml:space="preserve">, </w:t>
      </w:r>
      <w:r w:rsidRPr="00A01E5C">
        <w:rPr>
          <w:rFonts w:ascii="Garamond" w:hAnsi="Garamond"/>
          <w:i/>
          <w:iCs/>
          <w:sz w:val="22"/>
          <w:szCs w:val="22"/>
        </w:rPr>
        <w:t>45</w:t>
      </w:r>
      <w:r w:rsidRPr="00A01E5C">
        <w:rPr>
          <w:rFonts w:ascii="Garamond" w:hAnsi="Garamond"/>
          <w:sz w:val="22"/>
          <w:szCs w:val="22"/>
        </w:rPr>
        <w:t>(2), 10-36. http://dx.doi.org/10.1037/1061-4087.45.2.10</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Kubrick, S. (Director). (1980). </w:t>
      </w:r>
      <w:r w:rsidRPr="00A01E5C">
        <w:rPr>
          <w:rFonts w:ascii="Garamond" w:hAnsi="Garamond"/>
          <w:i/>
          <w:iCs/>
          <w:sz w:val="22"/>
          <w:szCs w:val="22"/>
        </w:rPr>
        <w:t>The Shining</w:t>
      </w:r>
      <w:r w:rsidRPr="00A01E5C">
        <w:rPr>
          <w:rFonts w:ascii="Garamond" w:hAnsi="Garamond"/>
          <w:sz w:val="22"/>
          <w:szCs w:val="22"/>
        </w:rPr>
        <w:t xml:space="preserve"> [Motion picture]. United States: Warner Brothers.</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Liu, S. (2005, May). </w:t>
      </w:r>
      <w:r w:rsidRPr="00A01E5C">
        <w:rPr>
          <w:rFonts w:ascii="Garamond" w:hAnsi="Garamond"/>
          <w:i/>
          <w:sz w:val="22"/>
          <w:szCs w:val="22"/>
        </w:rPr>
        <w:t>Defending against business crises with the help of intelligent agent based early warning solutions</w:t>
      </w:r>
      <w:r w:rsidRPr="00A01E5C">
        <w:rPr>
          <w:rFonts w:ascii="Garamond" w:hAnsi="Garamond"/>
          <w:sz w:val="22"/>
          <w:szCs w:val="22"/>
        </w:rPr>
        <w:t xml:space="preserve">. Paper presented at the Seventh International Conference on Enterprise Information Systems, Miami, FL. Abstract retrieved from </w:t>
      </w:r>
      <w:hyperlink r:id="rId9" w:history="1">
        <w:r w:rsidRPr="00A01E5C">
          <w:rPr>
            <w:rStyle w:val="Hipervnculo"/>
            <w:rFonts w:ascii="Garamond" w:hAnsi="Garamond"/>
            <w:color w:val="auto"/>
            <w:sz w:val="22"/>
            <w:szCs w:val="22"/>
            <w:u w:val="none"/>
          </w:rPr>
          <w:t>http://www.iceis.org/iceis2005/abstracts_2005.htm</w:t>
        </w:r>
      </w:hyperlink>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MacIntyre, L. (Reporter). (2002, January 23). Scandal of the Century [Television series episode]. In H. Cashore (Producer), </w:t>
      </w:r>
      <w:r w:rsidRPr="00A01E5C">
        <w:rPr>
          <w:rFonts w:ascii="Garamond" w:hAnsi="Garamond"/>
          <w:i/>
          <w:iCs/>
          <w:sz w:val="22"/>
          <w:szCs w:val="22"/>
        </w:rPr>
        <w:t>The fifth estate</w:t>
      </w:r>
      <w:r w:rsidRPr="00A01E5C">
        <w:rPr>
          <w:rFonts w:ascii="Garamond" w:hAnsi="Garamond"/>
          <w:sz w:val="22"/>
          <w:szCs w:val="22"/>
        </w:rPr>
        <w:t>. Toronto, Canada: Canadian Broadcasting Corporation.</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McLuhan, M. (1970a). </w:t>
      </w:r>
      <w:r w:rsidRPr="00A01E5C">
        <w:rPr>
          <w:rFonts w:ascii="Garamond" w:hAnsi="Garamond"/>
          <w:i/>
          <w:iCs/>
          <w:sz w:val="22"/>
          <w:szCs w:val="22"/>
        </w:rPr>
        <w:t>Culture is our business</w:t>
      </w:r>
      <w:r w:rsidRPr="00A01E5C">
        <w:rPr>
          <w:rFonts w:ascii="Garamond" w:hAnsi="Garamond"/>
          <w:sz w:val="22"/>
          <w:szCs w:val="22"/>
        </w:rPr>
        <w:t>. New York, NY: McGraw-Hill.</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McLuhan, M. (1970b). </w:t>
      </w:r>
      <w:r w:rsidRPr="00A01E5C">
        <w:rPr>
          <w:rFonts w:ascii="Garamond" w:hAnsi="Garamond"/>
          <w:i/>
          <w:iCs/>
          <w:sz w:val="22"/>
          <w:szCs w:val="22"/>
        </w:rPr>
        <w:t>From cliche to archetype</w:t>
      </w:r>
      <w:r w:rsidRPr="00A01E5C">
        <w:rPr>
          <w:rFonts w:ascii="Garamond" w:hAnsi="Garamond"/>
          <w:sz w:val="22"/>
          <w:szCs w:val="22"/>
        </w:rPr>
        <w:t>. New York, NY: Viking Press.</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Mellers, B. A. (2000). Choice and the relative pleasure of consequences. </w:t>
      </w:r>
      <w:r w:rsidRPr="00A01E5C">
        <w:rPr>
          <w:rFonts w:ascii="Garamond" w:hAnsi="Garamond"/>
          <w:i/>
          <w:iCs/>
          <w:sz w:val="22"/>
          <w:szCs w:val="22"/>
        </w:rPr>
        <w:t>Psychological Bulletin</w:t>
      </w:r>
      <w:r w:rsidRPr="00A01E5C">
        <w:rPr>
          <w:rFonts w:ascii="Garamond" w:hAnsi="Garamond"/>
          <w:iCs/>
          <w:sz w:val="22"/>
          <w:szCs w:val="22"/>
        </w:rPr>
        <w:t>,</w:t>
      </w:r>
      <w:r w:rsidRPr="00A01E5C">
        <w:rPr>
          <w:rFonts w:ascii="Garamond" w:hAnsi="Garamond"/>
          <w:i/>
          <w:iCs/>
          <w:sz w:val="22"/>
          <w:szCs w:val="22"/>
        </w:rPr>
        <w:t xml:space="preserve"> 126</w:t>
      </w:r>
      <w:r w:rsidRPr="00A01E5C">
        <w:rPr>
          <w:rFonts w:ascii="Garamond" w:hAnsi="Garamond"/>
          <w:sz w:val="22"/>
          <w:szCs w:val="22"/>
        </w:rPr>
        <w:t>, 910-924. http://dx.doi.org/10.1037/0033-2909.126.6.910</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Postman, N. (1979). </w:t>
      </w:r>
      <w:r w:rsidRPr="00A01E5C">
        <w:rPr>
          <w:rFonts w:ascii="Garamond" w:hAnsi="Garamond"/>
          <w:i/>
          <w:iCs/>
          <w:sz w:val="22"/>
          <w:szCs w:val="22"/>
        </w:rPr>
        <w:t>Teaching as a conserving activity</w:t>
      </w:r>
      <w:r w:rsidRPr="00A01E5C">
        <w:rPr>
          <w:rFonts w:ascii="Garamond" w:hAnsi="Garamond"/>
          <w:sz w:val="22"/>
          <w:szCs w:val="22"/>
        </w:rPr>
        <w:t>. New York, NY: Delacorte Press.</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Postman, N. (1985). </w:t>
      </w:r>
      <w:r w:rsidRPr="00A01E5C">
        <w:rPr>
          <w:rFonts w:ascii="Garamond" w:hAnsi="Garamond"/>
          <w:i/>
          <w:iCs/>
          <w:sz w:val="22"/>
          <w:szCs w:val="22"/>
        </w:rPr>
        <w:t>Amusing ourselves to death: Public discourse in the age of show business</w:t>
      </w:r>
      <w:r w:rsidRPr="00A01E5C">
        <w:rPr>
          <w:rFonts w:ascii="Garamond" w:hAnsi="Garamond"/>
          <w:sz w:val="22"/>
          <w:szCs w:val="22"/>
        </w:rPr>
        <w:t>. New York, NY: Viking.</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Semenak, S. (1995, December 28). Feeling right at home: Government residence eschews traditional rules. </w:t>
      </w:r>
      <w:r w:rsidRPr="00A01E5C">
        <w:rPr>
          <w:rFonts w:ascii="Garamond" w:hAnsi="Garamond"/>
          <w:i/>
          <w:iCs/>
          <w:sz w:val="22"/>
          <w:szCs w:val="22"/>
        </w:rPr>
        <w:t>Montreal Gazette</w:t>
      </w:r>
      <w:r w:rsidRPr="00A01E5C">
        <w:rPr>
          <w:rFonts w:ascii="Garamond" w:hAnsi="Garamond"/>
          <w:sz w:val="22"/>
          <w:szCs w:val="22"/>
        </w:rPr>
        <w:t>, p. A4.</w:t>
      </w:r>
    </w:p>
    <w:p w:rsidR="00C279A8" w:rsidRPr="00A01E5C" w:rsidRDefault="00C279A8" w:rsidP="00030D9F">
      <w:pPr>
        <w:snapToGrid w:val="0"/>
        <w:spacing w:after="80" w:line="240" w:lineRule="exact"/>
        <w:ind w:left="720" w:hanging="720"/>
        <w:contextualSpacing/>
        <w:rPr>
          <w:rFonts w:ascii="Garamond" w:hAnsi="Garamond"/>
          <w:bCs/>
          <w:sz w:val="22"/>
          <w:szCs w:val="22"/>
        </w:rPr>
      </w:pPr>
      <w:r w:rsidRPr="00A01E5C">
        <w:rPr>
          <w:rFonts w:ascii="Garamond" w:hAnsi="Garamond"/>
          <w:bCs/>
          <w:sz w:val="22"/>
          <w:szCs w:val="22"/>
        </w:rPr>
        <w:t xml:space="preserve">Strong, E. K. Jr., &amp; Uhrbrock, R. S. (1923). Bibliography on job analysis. In L. Outhwaite (Series Ed.), </w:t>
      </w:r>
      <w:r w:rsidRPr="00A01E5C">
        <w:rPr>
          <w:rFonts w:ascii="Garamond" w:hAnsi="Garamond"/>
          <w:bCs/>
          <w:i/>
          <w:sz w:val="22"/>
          <w:szCs w:val="22"/>
        </w:rPr>
        <w:t>Personnel Research Series: Vol. 1. Job analysis and the curriculum</w:t>
      </w:r>
      <w:r w:rsidRPr="00A01E5C">
        <w:rPr>
          <w:rFonts w:ascii="Garamond" w:hAnsi="Garamond"/>
          <w:bCs/>
          <w:sz w:val="22"/>
          <w:szCs w:val="22"/>
        </w:rPr>
        <w:t xml:space="preserve"> (pp. 140-146). </w:t>
      </w:r>
      <w:r w:rsidRPr="00A01E5C">
        <w:rPr>
          <w:rFonts w:ascii="Garamond" w:hAnsi="Garamond"/>
          <w:sz w:val="22"/>
          <w:szCs w:val="22"/>
        </w:rPr>
        <w:t>http://dx.doi.org/</w:t>
      </w:r>
      <w:r w:rsidRPr="00A01E5C">
        <w:rPr>
          <w:rFonts w:ascii="Garamond" w:hAnsi="Garamond"/>
          <w:bCs/>
          <w:sz w:val="22"/>
          <w:szCs w:val="22"/>
        </w:rPr>
        <w:t>10.1037/10762-000</w:t>
      </w:r>
    </w:p>
    <w:p w:rsidR="00C279A8" w:rsidRPr="00A01E5C" w:rsidRDefault="00C279A8" w:rsidP="00030D9F">
      <w:pPr>
        <w:spacing w:after="80" w:line="240" w:lineRule="exact"/>
        <w:ind w:left="780" w:hanging="780"/>
        <w:contextualSpacing/>
        <w:rPr>
          <w:rFonts w:ascii="Garamond" w:hAnsi="Garamond"/>
          <w:b/>
          <w:bCs/>
          <w:sz w:val="22"/>
          <w:szCs w:val="22"/>
        </w:rPr>
      </w:pPr>
    </w:p>
    <w:p w:rsidR="006B1071" w:rsidRPr="00A01E5C" w:rsidRDefault="006B1071" w:rsidP="00030D9F">
      <w:pPr>
        <w:spacing w:after="80" w:line="240" w:lineRule="exact"/>
        <w:contextualSpacing/>
        <w:rPr>
          <w:rFonts w:ascii="Garamond" w:hAnsi="Garamond"/>
          <w:sz w:val="22"/>
          <w:szCs w:val="22"/>
        </w:rPr>
      </w:pPr>
    </w:p>
    <w:sectPr w:rsidR="006B1071" w:rsidRPr="00A01E5C" w:rsidSect="00FA1464">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160" w:code="9"/>
      <w:pgMar w:top="1418" w:right="1418" w:bottom="1134" w:left="1418" w:header="794" w:footer="51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836" w:rsidRDefault="006A4836">
      <w:r>
        <w:separator/>
      </w:r>
    </w:p>
  </w:endnote>
  <w:endnote w:type="continuationSeparator" w:id="0">
    <w:p w:rsidR="006A4836" w:rsidRDefault="006A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otumChe">
    <w:panose1 w:val="020B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18" w:rsidRDefault="00E77E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18" w:rsidRDefault="00E77E1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18" w:rsidRDefault="00E77E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836" w:rsidRDefault="006A4836">
      <w:r>
        <w:separator/>
      </w:r>
    </w:p>
  </w:footnote>
  <w:footnote w:type="continuationSeparator" w:id="0">
    <w:p w:rsidR="006A4836" w:rsidRDefault="006A4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18" w:rsidRDefault="00E77E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20" w:rsidRDefault="00E77E18" w:rsidP="00F709C0">
    <w:pPr>
      <w:pStyle w:val="Encabezado"/>
      <w:jc w:val="both"/>
      <w:rPr>
        <w:lang w:val="es-VE"/>
      </w:rPr>
    </w:pPr>
    <w:bookmarkStart w:id="2" w:name="_GoBack"/>
    <w:r>
      <w:rPr>
        <w:noProof/>
        <w:lang w:val="es-ES" w:eastAsia="es-ES"/>
      </w:rPr>
      <w:drawing>
        <wp:anchor distT="0" distB="0" distL="114300" distR="114300" simplePos="0" relativeHeight="251659264" behindDoc="0" locked="0" layoutInCell="1" allowOverlap="1">
          <wp:simplePos x="0" y="0"/>
          <wp:positionH relativeFrom="column">
            <wp:posOffset>-901065</wp:posOffset>
          </wp:positionH>
          <wp:positionV relativeFrom="paragraph">
            <wp:posOffset>-533400</wp:posOffset>
          </wp:positionV>
          <wp:extent cx="7582535" cy="1210310"/>
          <wp:effectExtent l="0" t="0" r="0" b="8890"/>
          <wp:wrapNone/>
          <wp:docPr id="8" name="Imagen 8" descr="C:\Users\INDIRA\Dropbox\00. INDIRA. COORD. ACADÉMICA 2018\2. Eventos 2019\1. Eventos en desarrollo\7. II CI Desarrollo Infantil Integral en Sinergia Educativa - Portoviejo\4. Artes\banner1-EducPortovie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NDIRA\Dropbox\00. INDIRA. COORD. ACADÉMICA 2018\2. Eventos 2019\1. Eventos en desarrollo\7. II CI Desarrollo Infantil Integral en Sinergia Educativa - Portoviejo\4. Artes\banner1-EducPortoviej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2535" cy="12103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p w:rsidR="007F1120" w:rsidRDefault="007F1120" w:rsidP="00F709C0">
    <w:pPr>
      <w:pStyle w:val="Encabezado"/>
      <w:jc w:val="both"/>
      <w:rPr>
        <w:lang w:val="es-VE"/>
      </w:rPr>
    </w:pPr>
  </w:p>
  <w:p w:rsidR="007F1120" w:rsidRDefault="007F1120" w:rsidP="00F709C0">
    <w:pPr>
      <w:pStyle w:val="Encabezado"/>
      <w:jc w:val="both"/>
      <w:rPr>
        <w:lang w:val="es-VE"/>
      </w:rPr>
    </w:pPr>
  </w:p>
  <w:p w:rsidR="007F1120" w:rsidRDefault="007F1120" w:rsidP="00F709C0">
    <w:pPr>
      <w:pStyle w:val="Encabezado"/>
      <w:jc w:val="both"/>
      <w:rPr>
        <w:lang w:val="es-VE"/>
      </w:rPr>
    </w:pPr>
  </w:p>
  <w:p w:rsidR="00ED1E38" w:rsidRPr="00F709C0" w:rsidRDefault="00ED1E38" w:rsidP="00F709C0">
    <w:pPr>
      <w:pStyle w:val="Encabezado"/>
      <w:jc w:val="both"/>
      <w:rPr>
        <w:lang w:val="es-V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18" w:rsidRDefault="00E77E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B86C1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8A64C2B2"/>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297243F1"/>
    <w:multiLevelType w:val="hybridMultilevel"/>
    <w:tmpl w:val="92705F58"/>
    <w:lvl w:ilvl="0" w:tplc="39DAD544">
      <w:numFmt w:val="bullet"/>
      <w:suff w:val="space"/>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C011FD8"/>
    <w:multiLevelType w:val="hybridMultilevel"/>
    <w:tmpl w:val="5330D126"/>
    <w:lvl w:ilvl="0" w:tplc="2E6C6B5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A80"/>
    <w:rsid w:val="00003E8B"/>
    <w:rsid w:val="000041B0"/>
    <w:rsid w:val="00004708"/>
    <w:rsid w:val="00006E88"/>
    <w:rsid w:val="00012F0F"/>
    <w:rsid w:val="000149B4"/>
    <w:rsid w:val="00030D9F"/>
    <w:rsid w:val="000419E1"/>
    <w:rsid w:val="00050B31"/>
    <w:rsid w:val="00053CF9"/>
    <w:rsid w:val="0006414C"/>
    <w:rsid w:val="00066EF0"/>
    <w:rsid w:val="00074B18"/>
    <w:rsid w:val="00076C9B"/>
    <w:rsid w:val="00076CA7"/>
    <w:rsid w:val="000858E7"/>
    <w:rsid w:val="00085F90"/>
    <w:rsid w:val="000865EC"/>
    <w:rsid w:val="000A046A"/>
    <w:rsid w:val="000A1649"/>
    <w:rsid w:val="000A6AFC"/>
    <w:rsid w:val="000B17BB"/>
    <w:rsid w:val="000C1DF4"/>
    <w:rsid w:val="000C3BA0"/>
    <w:rsid w:val="000C5313"/>
    <w:rsid w:val="000D54AC"/>
    <w:rsid w:val="000E71D2"/>
    <w:rsid w:val="000F12BF"/>
    <w:rsid w:val="001001ED"/>
    <w:rsid w:val="00105B5E"/>
    <w:rsid w:val="0010704A"/>
    <w:rsid w:val="00114708"/>
    <w:rsid w:val="00115B43"/>
    <w:rsid w:val="00130CF4"/>
    <w:rsid w:val="001325D1"/>
    <w:rsid w:val="00133F22"/>
    <w:rsid w:val="00140C95"/>
    <w:rsid w:val="00140EF2"/>
    <w:rsid w:val="0014402D"/>
    <w:rsid w:val="00152265"/>
    <w:rsid w:val="00186742"/>
    <w:rsid w:val="00187E1A"/>
    <w:rsid w:val="0019013D"/>
    <w:rsid w:val="00191BAA"/>
    <w:rsid w:val="001965D3"/>
    <w:rsid w:val="001A400D"/>
    <w:rsid w:val="001A5418"/>
    <w:rsid w:val="001B6AB3"/>
    <w:rsid w:val="001C3532"/>
    <w:rsid w:val="001C54F1"/>
    <w:rsid w:val="001D0D94"/>
    <w:rsid w:val="001D3CD3"/>
    <w:rsid w:val="001E0A26"/>
    <w:rsid w:val="001E4288"/>
    <w:rsid w:val="001E51D2"/>
    <w:rsid w:val="001F48C2"/>
    <w:rsid w:val="001F5799"/>
    <w:rsid w:val="00203E9A"/>
    <w:rsid w:val="00206D59"/>
    <w:rsid w:val="00206E55"/>
    <w:rsid w:val="00212B4E"/>
    <w:rsid w:val="00220DC9"/>
    <w:rsid w:val="00221907"/>
    <w:rsid w:val="0022229D"/>
    <w:rsid w:val="002228C1"/>
    <w:rsid w:val="00226A05"/>
    <w:rsid w:val="002303FB"/>
    <w:rsid w:val="002369AA"/>
    <w:rsid w:val="00237A75"/>
    <w:rsid w:val="00245753"/>
    <w:rsid w:val="002502C3"/>
    <w:rsid w:val="00252CCD"/>
    <w:rsid w:val="00256D6C"/>
    <w:rsid w:val="002575A9"/>
    <w:rsid w:val="002613D3"/>
    <w:rsid w:val="00272773"/>
    <w:rsid w:val="00274E18"/>
    <w:rsid w:val="00282D08"/>
    <w:rsid w:val="0029741D"/>
    <w:rsid w:val="002A6317"/>
    <w:rsid w:val="002B2CD1"/>
    <w:rsid w:val="002B690D"/>
    <w:rsid w:val="002C2687"/>
    <w:rsid w:val="002C5AB7"/>
    <w:rsid w:val="002D01BF"/>
    <w:rsid w:val="002E3EB6"/>
    <w:rsid w:val="002F0143"/>
    <w:rsid w:val="002F17B7"/>
    <w:rsid w:val="002F5330"/>
    <w:rsid w:val="002F591F"/>
    <w:rsid w:val="003016F6"/>
    <w:rsid w:val="00302EA5"/>
    <w:rsid w:val="00303574"/>
    <w:rsid w:val="003039D0"/>
    <w:rsid w:val="00303C41"/>
    <w:rsid w:val="00305E9E"/>
    <w:rsid w:val="00306367"/>
    <w:rsid w:val="0031075A"/>
    <w:rsid w:val="00310E76"/>
    <w:rsid w:val="0032225F"/>
    <w:rsid w:val="003246BA"/>
    <w:rsid w:val="003326DF"/>
    <w:rsid w:val="00341EAE"/>
    <w:rsid w:val="003468F3"/>
    <w:rsid w:val="003517AD"/>
    <w:rsid w:val="00355503"/>
    <w:rsid w:val="003571CB"/>
    <w:rsid w:val="00357BBD"/>
    <w:rsid w:val="003613E7"/>
    <w:rsid w:val="00367744"/>
    <w:rsid w:val="00371029"/>
    <w:rsid w:val="003741C1"/>
    <w:rsid w:val="00376491"/>
    <w:rsid w:val="00376E3D"/>
    <w:rsid w:val="0038260D"/>
    <w:rsid w:val="003A72D3"/>
    <w:rsid w:val="003B04C6"/>
    <w:rsid w:val="003B6C36"/>
    <w:rsid w:val="003C1013"/>
    <w:rsid w:val="003C6EBD"/>
    <w:rsid w:val="003D023F"/>
    <w:rsid w:val="003D0CB1"/>
    <w:rsid w:val="003D0FD6"/>
    <w:rsid w:val="003D1EAF"/>
    <w:rsid w:val="003D2D75"/>
    <w:rsid w:val="003D6027"/>
    <w:rsid w:val="003D7FD9"/>
    <w:rsid w:val="003E35E1"/>
    <w:rsid w:val="003E63C4"/>
    <w:rsid w:val="003F63DB"/>
    <w:rsid w:val="003F6FF9"/>
    <w:rsid w:val="003F757F"/>
    <w:rsid w:val="00407279"/>
    <w:rsid w:val="0040729B"/>
    <w:rsid w:val="00413255"/>
    <w:rsid w:val="00416177"/>
    <w:rsid w:val="0042141B"/>
    <w:rsid w:val="004277A5"/>
    <w:rsid w:val="00427B3B"/>
    <w:rsid w:val="00427CA0"/>
    <w:rsid w:val="0043744C"/>
    <w:rsid w:val="004553EB"/>
    <w:rsid w:val="00457F43"/>
    <w:rsid w:val="00472B13"/>
    <w:rsid w:val="00473A71"/>
    <w:rsid w:val="00473E7B"/>
    <w:rsid w:val="00476C8F"/>
    <w:rsid w:val="00477C0A"/>
    <w:rsid w:val="00483BE5"/>
    <w:rsid w:val="00485669"/>
    <w:rsid w:val="00495DEB"/>
    <w:rsid w:val="004B3B0C"/>
    <w:rsid w:val="004B4080"/>
    <w:rsid w:val="004C37CB"/>
    <w:rsid w:val="004C60A1"/>
    <w:rsid w:val="004C7E08"/>
    <w:rsid w:val="004D1D9F"/>
    <w:rsid w:val="004D3467"/>
    <w:rsid w:val="004D399E"/>
    <w:rsid w:val="004D3AF7"/>
    <w:rsid w:val="00507EE7"/>
    <w:rsid w:val="00513C04"/>
    <w:rsid w:val="0051533A"/>
    <w:rsid w:val="0051647C"/>
    <w:rsid w:val="00520617"/>
    <w:rsid w:val="00521383"/>
    <w:rsid w:val="0052695C"/>
    <w:rsid w:val="00546F10"/>
    <w:rsid w:val="00561CE7"/>
    <w:rsid w:val="005704F4"/>
    <w:rsid w:val="00572847"/>
    <w:rsid w:val="00572F38"/>
    <w:rsid w:val="00577CB5"/>
    <w:rsid w:val="0058105F"/>
    <w:rsid w:val="00581388"/>
    <w:rsid w:val="005831F3"/>
    <w:rsid w:val="005934FF"/>
    <w:rsid w:val="0059377C"/>
    <w:rsid w:val="0059484B"/>
    <w:rsid w:val="00595C83"/>
    <w:rsid w:val="00596FAB"/>
    <w:rsid w:val="005A0020"/>
    <w:rsid w:val="005A03DF"/>
    <w:rsid w:val="005B2047"/>
    <w:rsid w:val="005B54F3"/>
    <w:rsid w:val="005C436A"/>
    <w:rsid w:val="005D6811"/>
    <w:rsid w:val="005D707C"/>
    <w:rsid w:val="005E2C97"/>
    <w:rsid w:val="005E465D"/>
    <w:rsid w:val="005E4A15"/>
    <w:rsid w:val="005F0488"/>
    <w:rsid w:val="005F3677"/>
    <w:rsid w:val="005F7246"/>
    <w:rsid w:val="0060032F"/>
    <w:rsid w:val="00602404"/>
    <w:rsid w:val="006035FC"/>
    <w:rsid w:val="00614220"/>
    <w:rsid w:val="006163EB"/>
    <w:rsid w:val="00617D40"/>
    <w:rsid w:val="006240BA"/>
    <w:rsid w:val="006319B3"/>
    <w:rsid w:val="0063553F"/>
    <w:rsid w:val="00650361"/>
    <w:rsid w:val="00650766"/>
    <w:rsid w:val="006538E0"/>
    <w:rsid w:val="00656381"/>
    <w:rsid w:val="00661082"/>
    <w:rsid w:val="00661B8F"/>
    <w:rsid w:val="006657E2"/>
    <w:rsid w:val="00674223"/>
    <w:rsid w:val="00675FD4"/>
    <w:rsid w:val="00676DB5"/>
    <w:rsid w:val="00687F67"/>
    <w:rsid w:val="00693231"/>
    <w:rsid w:val="006A05A7"/>
    <w:rsid w:val="006A4836"/>
    <w:rsid w:val="006A4D79"/>
    <w:rsid w:val="006B05F4"/>
    <w:rsid w:val="006B1071"/>
    <w:rsid w:val="006B2EA7"/>
    <w:rsid w:val="006C0111"/>
    <w:rsid w:val="006F7600"/>
    <w:rsid w:val="00700ADF"/>
    <w:rsid w:val="00703E55"/>
    <w:rsid w:val="00710B6D"/>
    <w:rsid w:val="00716235"/>
    <w:rsid w:val="007215BA"/>
    <w:rsid w:val="00722A80"/>
    <w:rsid w:val="00724C99"/>
    <w:rsid w:val="007361FE"/>
    <w:rsid w:val="00736FAD"/>
    <w:rsid w:val="007414CB"/>
    <w:rsid w:val="00741AE5"/>
    <w:rsid w:val="00752B87"/>
    <w:rsid w:val="00753B12"/>
    <w:rsid w:val="0075640D"/>
    <w:rsid w:val="00757C65"/>
    <w:rsid w:val="007634B4"/>
    <w:rsid w:val="0076466E"/>
    <w:rsid w:val="00766A89"/>
    <w:rsid w:val="007707BE"/>
    <w:rsid w:val="0077199F"/>
    <w:rsid w:val="007736F6"/>
    <w:rsid w:val="0077572C"/>
    <w:rsid w:val="007906EF"/>
    <w:rsid w:val="00793DD5"/>
    <w:rsid w:val="007A2312"/>
    <w:rsid w:val="007A7738"/>
    <w:rsid w:val="007C14A2"/>
    <w:rsid w:val="007C5530"/>
    <w:rsid w:val="007D65C9"/>
    <w:rsid w:val="007E19EF"/>
    <w:rsid w:val="007E2809"/>
    <w:rsid w:val="007F1120"/>
    <w:rsid w:val="007F2062"/>
    <w:rsid w:val="007F4199"/>
    <w:rsid w:val="00806D28"/>
    <w:rsid w:val="00806E66"/>
    <w:rsid w:val="00810F54"/>
    <w:rsid w:val="00811D32"/>
    <w:rsid w:val="00813027"/>
    <w:rsid w:val="0081563F"/>
    <w:rsid w:val="00817B2F"/>
    <w:rsid w:val="00826214"/>
    <w:rsid w:val="00827638"/>
    <w:rsid w:val="00831E4F"/>
    <w:rsid w:val="00836CC9"/>
    <w:rsid w:val="00842584"/>
    <w:rsid w:val="0084381F"/>
    <w:rsid w:val="00851714"/>
    <w:rsid w:val="00856A3B"/>
    <w:rsid w:val="00863DDC"/>
    <w:rsid w:val="008659B9"/>
    <w:rsid w:val="00865D4D"/>
    <w:rsid w:val="00871703"/>
    <w:rsid w:val="0087229E"/>
    <w:rsid w:val="008739D8"/>
    <w:rsid w:val="008804B8"/>
    <w:rsid w:val="00882D65"/>
    <w:rsid w:val="00884CD1"/>
    <w:rsid w:val="008A062B"/>
    <w:rsid w:val="008B156B"/>
    <w:rsid w:val="008B5338"/>
    <w:rsid w:val="008B59B9"/>
    <w:rsid w:val="008B6C4C"/>
    <w:rsid w:val="008C724E"/>
    <w:rsid w:val="008D03DB"/>
    <w:rsid w:val="008D18C2"/>
    <w:rsid w:val="008D696C"/>
    <w:rsid w:val="008E3E92"/>
    <w:rsid w:val="008E4B95"/>
    <w:rsid w:val="008E766F"/>
    <w:rsid w:val="008E7985"/>
    <w:rsid w:val="008F303F"/>
    <w:rsid w:val="008F7190"/>
    <w:rsid w:val="0090013F"/>
    <w:rsid w:val="009002A0"/>
    <w:rsid w:val="009041B6"/>
    <w:rsid w:val="00911D2F"/>
    <w:rsid w:val="00911E19"/>
    <w:rsid w:val="00912179"/>
    <w:rsid w:val="00925E7C"/>
    <w:rsid w:val="0092730D"/>
    <w:rsid w:val="00927909"/>
    <w:rsid w:val="009303C4"/>
    <w:rsid w:val="0093126D"/>
    <w:rsid w:val="009347AA"/>
    <w:rsid w:val="009355CA"/>
    <w:rsid w:val="00942D64"/>
    <w:rsid w:val="0095054A"/>
    <w:rsid w:val="00950BDB"/>
    <w:rsid w:val="00956137"/>
    <w:rsid w:val="009567CA"/>
    <w:rsid w:val="00960B45"/>
    <w:rsid w:val="009627EC"/>
    <w:rsid w:val="009744AB"/>
    <w:rsid w:val="0098166A"/>
    <w:rsid w:val="0098511C"/>
    <w:rsid w:val="00993E45"/>
    <w:rsid w:val="00994F45"/>
    <w:rsid w:val="00997B5A"/>
    <w:rsid w:val="009A3C78"/>
    <w:rsid w:val="009B3A95"/>
    <w:rsid w:val="009B5F7D"/>
    <w:rsid w:val="009C0DD8"/>
    <w:rsid w:val="009E7238"/>
    <w:rsid w:val="009E7589"/>
    <w:rsid w:val="009F47C6"/>
    <w:rsid w:val="00A00E03"/>
    <w:rsid w:val="00A01E5C"/>
    <w:rsid w:val="00A02B0D"/>
    <w:rsid w:val="00A03B95"/>
    <w:rsid w:val="00A03FC9"/>
    <w:rsid w:val="00A064B7"/>
    <w:rsid w:val="00A079C1"/>
    <w:rsid w:val="00A10323"/>
    <w:rsid w:val="00A17AFF"/>
    <w:rsid w:val="00A22EC8"/>
    <w:rsid w:val="00A3642D"/>
    <w:rsid w:val="00A375D0"/>
    <w:rsid w:val="00A465D6"/>
    <w:rsid w:val="00A4682C"/>
    <w:rsid w:val="00A56597"/>
    <w:rsid w:val="00A5737A"/>
    <w:rsid w:val="00A6014C"/>
    <w:rsid w:val="00A66B52"/>
    <w:rsid w:val="00A70603"/>
    <w:rsid w:val="00A81E23"/>
    <w:rsid w:val="00A83669"/>
    <w:rsid w:val="00A932CC"/>
    <w:rsid w:val="00AA0502"/>
    <w:rsid w:val="00AA1913"/>
    <w:rsid w:val="00AA19EE"/>
    <w:rsid w:val="00AA4F6E"/>
    <w:rsid w:val="00AA5A1B"/>
    <w:rsid w:val="00AB7F6E"/>
    <w:rsid w:val="00AD0463"/>
    <w:rsid w:val="00AD3C3D"/>
    <w:rsid w:val="00AD3E2F"/>
    <w:rsid w:val="00AD4F5C"/>
    <w:rsid w:val="00AD6F99"/>
    <w:rsid w:val="00AD70A4"/>
    <w:rsid w:val="00AF3344"/>
    <w:rsid w:val="00AF525E"/>
    <w:rsid w:val="00B15D60"/>
    <w:rsid w:val="00B16BE1"/>
    <w:rsid w:val="00B17884"/>
    <w:rsid w:val="00B22B2F"/>
    <w:rsid w:val="00B2644B"/>
    <w:rsid w:val="00B316D6"/>
    <w:rsid w:val="00B33E8D"/>
    <w:rsid w:val="00B367F8"/>
    <w:rsid w:val="00B37038"/>
    <w:rsid w:val="00B42883"/>
    <w:rsid w:val="00B448D6"/>
    <w:rsid w:val="00B50C01"/>
    <w:rsid w:val="00B50D4A"/>
    <w:rsid w:val="00B545AF"/>
    <w:rsid w:val="00B56001"/>
    <w:rsid w:val="00B60B0D"/>
    <w:rsid w:val="00B64396"/>
    <w:rsid w:val="00B6449C"/>
    <w:rsid w:val="00B644B0"/>
    <w:rsid w:val="00B650DC"/>
    <w:rsid w:val="00B6530B"/>
    <w:rsid w:val="00B65EB9"/>
    <w:rsid w:val="00B71CBC"/>
    <w:rsid w:val="00B74B57"/>
    <w:rsid w:val="00B76487"/>
    <w:rsid w:val="00B80534"/>
    <w:rsid w:val="00B82753"/>
    <w:rsid w:val="00B83BFF"/>
    <w:rsid w:val="00B85B69"/>
    <w:rsid w:val="00B93E3F"/>
    <w:rsid w:val="00B94108"/>
    <w:rsid w:val="00B958B9"/>
    <w:rsid w:val="00BA3EC6"/>
    <w:rsid w:val="00BA72E8"/>
    <w:rsid w:val="00BB3FCB"/>
    <w:rsid w:val="00BB5964"/>
    <w:rsid w:val="00BD33DE"/>
    <w:rsid w:val="00BD43DF"/>
    <w:rsid w:val="00BD662D"/>
    <w:rsid w:val="00BD792E"/>
    <w:rsid w:val="00BE20B1"/>
    <w:rsid w:val="00BE3806"/>
    <w:rsid w:val="00BE5751"/>
    <w:rsid w:val="00BF0A68"/>
    <w:rsid w:val="00BF190D"/>
    <w:rsid w:val="00BF48BD"/>
    <w:rsid w:val="00BF7FFB"/>
    <w:rsid w:val="00C0024D"/>
    <w:rsid w:val="00C1530F"/>
    <w:rsid w:val="00C1722A"/>
    <w:rsid w:val="00C17A91"/>
    <w:rsid w:val="00C20246"/>
    <w:rsid w:val="00C279A8"/>
    <w:rsid w:val="00C323E2"/>
    <w:rsid w:val="00C45557"/>
    <w:rsid w:val="00C6234C"/>
    <w:rsid w:val="00C66599"/>
    <w:rsid w:val="00C67804"/>
    <w:rsid w:val="00C802D1"/>
    <w:rsid w:val="00C82661"/>
    <w:rsid w:val="00C849AA"/>
    <w:rsid w:val="00C950C1"/>
    <w:rsid w:val="00C96929"/>
    <w:rsid w:val="00CB1192"/>
    <w:rsid w:val="00CB6182"/>
    <w:rsid w:val="00CC04F3"/>
    <w:rsid w:val="00CC2706"/>
    <w:rsid w:val="00CC402A"/>
    <w:rsid w:val="00CC59A1"/>
    <w:rsid w:val="00CE11CC"/>
    <w:rsid w:val="00CF28C9"/>
    <w:rsid w:val="00CF75E1"/>
    <w:rsid w:val="00D01486"/>
    <w:rsid w:val="00D01D2E"/>
    <w:rsid w:val="00D03CE2"/>
    <w:rsid w:val="00D05126"/>
    <w:rsid w:val="00D05CF9"/>
    <w:rsid w:val="00D122B7"/>
    <w:rsid w:val="00D129B9"/>
    <w:rsid w:val="00D12E39"/>
    <w:rsid w:val="00D15956"/>
    <w:rsid w:val="00D213B2"/>
    <w:rsid w:val="00D22829"/>
    <w:rsid w:val="00D22852"/>
    <w:rsid w:val="00D2485C"/>
    <w:rsid w:val="00D25361"/>
    <w:rsid w:val="00D25C39"/>
    <w:rsid w:val="00D32CAD"/>
    <w:rsid w:val="00D35FAF"/>
    <w:rsid w:val="00D462BF"/>
    <w:rsid w:val="00D46BBE"/>
    <w:rsid w:val="00D4737D"/>
    <w:rsid w:val="00D50489"/>
    <w:rsid w:val="00D513C7"/>
    <w:rsid w:val="00D54432"/>
    <w:rsid w:val="00D619A0"/>
    <w:rsid w:val="00D7023A"/>
    <w:rsid w:val="00D72850"/>
    <w:rsid w:val="00D8469D"/>
    <w:rsid w:val="00D95A84"/>
    <w:rsid w:val="00D977ED"/>
    <w:rsid w:val="00DA3387"/>
    <w:rsid w:val="00DA5B31"/>
    <w:rsid w:val="00DC2A94"/>
    <w:rsid w:val="00DC5FDA"/>
    <w:rsid w:val="00DD3336"/>
    <w:rsid w:val="00DE0834"/>
    <w:rsid w:val="00DE5B38"/>
    <w:rsid w:val="00E10380"/>
    <w:rsid w:val="00E113D9"/>
    <w:rsid w:val="00E21F7D"/>
    <w:rsid w:val="00E31DD5"/>
    <w:rsid w:val="00E41345"/>
    <w:rsid w:val="00E45346"/>
    <w:rsid w:val="00E46083"/>
    <w:rsid w:val="00E50116"/>
    <w:rsid w:val="00E5083C"/>
    <w:rsid w:val="00E6492A"/>
    <w:rsid w:val="00E64CE3"/>
    <w:rsid w:val="00E700B1"/>
    <w:rsid w:val="00E70296"/>
    <w:rsid w:val="00E73654"/>
    <w:rsid w:val="00E75720"/>
    <w:rsid w:val="00E77E18"/>
    <w:rsid w:val="00E8033C"/>
    <w:rsid w:val="00E830EA"/>
    <w:rsid w:val="00E85F7B"/>
    <w:rsid w:val="00E94E64"/>
    <w:rsid w:val="00EA6869"/>
    <w:rsid w:val="00EA78B0"/>
    <w:rsid w:val="00EB0077"/>
    <w:rsid w:val="00EB0286"/>
    <w:rsid w:val="00EB60B0"/>
    <w:rsid w:val="00EB7F73"/>
    <w:rsid w:val="00EC18E9"/>
    <w:rsid w:val="00EC5E3D"/>
    <w:rsid w:val="00EC638B"/>
    <w:rsid w:val="00ED1E38"/>
    <w:rsid w:val="00ED554C"/>
    <w:rsid w:val="00ED7427"/>
    <w:rsid w:val="00EE354D"/>
    <w:rsid w:val="00EE4137"/>
    <w:rsid w:val="00EE60A0"/>
    <w:rsid w:val="00EE68F9"/>
    <w:rsid w:val="00EE6A00"/>
    <w:rsid w:val="00EF0E77"/>
    <w:rsid w:val="00EF1062"/>
    <w:rsid w:val="00EF18D6"/>
    <w:rsid w:val="00EF6A40"/>
    <w:rsid w:val="00F03A16"/>
    <w:rsid w:val="00F0662E"/>
    <w:rsid w:val="00F15DCE"/>
    <w:rsid w:val="00F311E8"/>
    <w:rsid w:val="00F42C1F"/>
    <w:rsid w:val="00F471FE"/>
    <w:rsid w:val="00F55BAA"/>
    <w:rsid w:val="00F641B2"/>
    <w:rsid w:val="00F709C0"/>
    <w:rsid w:val="00F71667"/>
    <w:rsid w:val="00F74614"/>
    <w:rsid w:val="00F74B2E"/>
    <w:rsid w:val="00F762C4"/>
    <w:rsid w:val="00F844D0"/>
    <w:rsid w:val="00F91003"/>
    <w:rsid w:val="00F94D3B"/>
    <w:rsid w:val="00F9668A"/>
    <w:rsid w:val="00F96FC3"/>
    <w:rsid w:val="00FA1464"/>
    <w:rsid w:val="00FB0A0B"/>
    <w:rsid w:val="00FB6430"/>
    <w:rsid w:val="00FB64A2"/>
    <w:rsid w:val="00FC141C"/>
    <w:rsid w:val="00FC1CC4"/>
    <w:rsid w:val="00FC37CC"/>
    <w:rsid w:val="00FC4133"/>
    <w:rsid w:val="00FE7FAD"/>
    <w:rsid w:val="00FF5799"/>
    <w:rsid w:val="00FF66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eastAsia="zh-CN"/>
    </w:rPr>
  </w:style>
  <w:style w:type="paragraph" w:styleId="Ttulo1">
    <w:name w:val="heading 1"/>
    <w:basedOn w:val="Normal"/>
    <w:next w:val="Normal"/>
    <w:qFormat/>
    <w:rsid w:val="0077199F"/>
    <w:pPr>
      <w:keepNext/>
      <w:widowControl/>
      <w:overflowPunct w:val="0"/>
      <w:autoSpaceDE w:val="0"/>
      <w:autoSpaceDN w:val="0"/>
      <w:adjustRightInd w:val="0"/>
      <w:spacing w:after="160" w:line="280" w:lineRule="exact"/>
      <w:jc w:val="center"/>
      <w:textAlignment w:val="baseline"/>
      <w:outlineLvl w:val="0"/>
    </w:pPr>
    <w:rPr>
      <w:b/>
      <w:bCs/>
      <w:kern w:val="0"/>
      <w:sz w:val="24"/>
      <w:lang w:val="en-GB"/>
    </w:rPr>
  </w:style>
  <w:style w:type="paragraph" w:styleId="Ttulo2">
    <w:name w:val="heading 2"/>
    <w:basedOn w:val="Normal"/>
    <w:next w:val="Normal"/>
    <w:qFormat/>
    <w:rsid w:val="0077199F"/>
    <w:pPr>
      <w:spacing w:after="80" w:line="240" w:lineRule="exact"/>
      <w:outlineLvl w:val="1"/>
    </w:pPr>
    <w:rPr>
      <w:b/>
      <w:sz w:val="24"/>
    </w:rPr>
  </w:style>
  <w:style w:type="paragraph" w:styleId="Ttulo3">
    <w:name w:val="heading 3"/>
    <w:basedOn w:val="Normal"/>
    <w:next w:val="Normal"/>
    <w:qFormat/>
    <w:rsid w:val="00ED554C"/>
    <w:pPr>
      <w:spacing w:after="80" w:line="240" w:lineRule="exact"/>
      <w:outlineLvl w:val="2"/>
    </w:pPr>
    <w:rPr>
      <w:i/>
      <w:iCs/>
      <w:sz w:val="24"/>
    </w:rPr>
  </w:style>
  <w:style w:type="paragraph" w:styleId="Ttulo4">
    <w:name w:val="heading 4"/>
    <w:basedOn w:val="Normal"/>
    <w:next w:val="Normal"/>
    <w:qFormat/>
    <w:pPr>
      <w:keepNext/>
      <w:ind w:firstLine="284"/>
      <w:outlineLvl w:val="3"/>
    </w:pPr>
    <w:rPr>
      <w:b/>
      <w:bCs/>
      <w:sz w:val="18"/>
    </w:rPr>
  </w:style>
  <w:style w:type="paragraph" w:styleId="Ttulo5">
    <w:name w:val="heading 5"/>
    <w:basedOn w:val="Normal"/>
    <w:next w:val="Normal"/>
    <w:qFormat/>
    <w:pPr>
      <w:keepNext/>
      <w:widowControl/>
      <w:overflowPunct w:val="0"/>
      <w:autoSpaceDE w:val="0"/>
      <w:autoSpaceDN w:val="0"/>
      <w:adjustRightInd w:val="0"/>
      <w:spacing w:after="160" w:line="280" w:lineRule="exact"/>
      <w:textAlignment w:val="baseline"/>
      <w:outlineLvl w:val="4"/>
    </w:pPr>
    <w:rPr>
      <w:i/>
      <w:iCs/>
      <w:kern w:val="0"/>
      <w:sz w:val="22"/>
      <w:szCs w:val="22"/>
      <w:lang w:val="en-GB"/>
    </w:rPr>
  </w:style>
  <w:style w:type="paragraph" w:styleId="Ttulo6">
    <w:name w:val="heading 6"/>
    <w:basedOn w:val="Normal"/>
    <w:next w:val="Normal"/>
    <w:qFormat/>
    <w:pPr>
      <w:keepNext/>
      <w:outlineLvl w:val="5"/>
    </w:pPr>
    <w:rPr>
      <w:i/>
      <w:iCs/>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Piedepgina">
    <w:name w:val="footer"/>
    <w:basedOn w:val="Normal"/>
    <w:link w:val="PiedepginaCar"/>
    <w:pPr>
      <w:tabs>
        <w:tab w:val="center" w:pos="4153"/>
        <w:tab w:val="right" w:pos="8306"/>
      </w:tabs>
      <w:snapToGrid w:val="0"/>
      <w:jc w:val="left"/>
    </w:pPr>
    <w:rPr>
      <w:sz w:val="18"/>
      <w:szCs w:val="18"/>
      <w:lang w:val="x-none" w:eastAsia="x-none"/>
    </w:rPr>
  </w:style>
  <w:style w:type="character" w:styleId="Nmerodepgina">
    <w:name w:val="page number"/>
    <w:basedOn w:val="Fuentedeprrafopredeter"/>
  </w:style>
  <w:style w:type="paragraph" w:customStyle="1" w:styleId="HHeaderspecial2">
    <w:name w:val="HHeader special 2"/>
    <w:basedOn w:val="Normal"/>
    <w:pPr>
      <w:widowControl/>
      <w:overflowPunct w:val="0"/>
      <w:autoSpaceDE w:val="0"/>
      <w:autoSpaceDN w:val="0"/>
      <w:adjustRightInd w:val="0"/>
      <w:spacing w:after="260" w:line="260" w:lineRule="atLeast"/>
      <w:textAlignment w:val="baseline"/>
    </w:pPr>
    <w:rPr>
      <w:rFonts w:ascii="Arial" w:hAnsi="Arial"/>
      <w:b/>
      <w:kern w:val="0"/>
      <w:sz w:val="36"/>
      <w:szCs w:val="20"/>
      <w:lang w:val="en-GB" w:eastAsia="en-US"/>
    </w:rPr>
  </w:style>
  <w:style w:type="paragraph" w:styleId="Textonotapie">
    <w:name w:val="footnote text"/>
    <w:basedOn w:val="Normal"/>
    <w:semiHidden/>
    <w:pPr>
      <w:snapToGrid w:val="0"/>
      <w:jc w:val="left"/>
    </w:pPr>
    <w:rPr>
      <w:sz w:val="18"/>
      <w:szCs w:val="18"/>
    </w:rPr>
  </w:style>
  <w:style w:type="character" w:styleId="Refdenotaalpie">
    <w:name w:val="footnote reference"/>
    <w:semiHidden/>
    <w:rPr>
      <w:vertAlign w:val="superscript"/>
    </w:rPr>
  </w:style>
  <w:style w:type="paragraph" w:styleId="Mapadeldocumento">
    <w:name w:val="Document Map"/>
    <w:basedOn w:val="Normal"/>
    <w:link w:val="MapadeldocumentoCar"/>
    <w:pPr>
      <w:shd w:val="clear" w:color="auto" w:fill="000080"/>
    </w:pPr>
    <w:rPr>
      <w:lang w:val="x-none" w:eastAsia="x-none"/>
    </w:rPr>
  </w:style>
  <w:style w:type="character" w:styleId="Textoennegrita">
    <w:name w:val="Strong"/>
    <w:qFormat/>
    <w:rPr>
      <w:b/>
      <w:bCs/>
    </w:rPr>
  </w:style>
  <w:style w:type="paragraph" w:styleId="Sangradetextonormal">
    <w:name w:val="Body Text Indent"/>
    <w:basedOn w:val="Normal"/>
    <w:link w:val="SangradetextonormalCar"/>
    <w:pPr>
      <w:ind w:firstLine="425"/>
      <w:jc w:val="left"/>
    </w:pPr>
    <w:rPr>
      <w:sz w:val="28"/>
      <w:szCs w:val="20"/>
      <w:lang w:val="x-none" w:eastAsia="x-none"/>
    </w:rPr>
  </w:style>
  <w:style w:type="paragraph" w:styleId="Sangra2detindependiente">
    <w:name w:val="Body Text Indent 2"/>
    <w:basedOn w:val="Normal"/>
    <w:pPr>
      <w:spacing w:after="120" w:line="480" w:lineRule="auto"/>
      <w:ind w:leftChars="200" w:left="420"/>
    </w:pPr>
  </w:style>
  <w:style w:type="paragraph" w:styleId="Puesto">
    <w:name w:val="Puesto"/>
    <w:basedOn w:val="Normal"/>
    <w:qFormat/>
    <w:rsid w:val="0077199F"/>
    <w:pPr>
      <w:spacing w:after="80" w:line="240" w:lineRule="exact"/>
      <w:jc w:val="center"/>
      <w:outlineLvl w:val="0"/>
    </w:pPr>
    <w:rPr>
      <w:b/>
      <w:bCs/>
      <w:sz w:val="24"/>
    </w:rPr>
  </w:style>
  <w:style w:type="character" w:customStyle="1" w:styleId="1Char">
    <w:name w:val="标题 1 Char"/>
    <w:rPr>
      <w:rFonts w:eastAsia="SimSun"/>
      <w:b/>
      <w:bCs/>
      <w:kern w:val="44"/>
      <w:sz w:val="44"/>
      <w:szCs w:val="44"/>
      <w:lang w:val="en-US" w:eastAsia="zh-CN" w:bidi="ar-SA"/>
    </w:rPr>
  </w:style>
  <w:style w:type="paragraph" w:styleId="NormalWeb">
    <w:name w:val="Normal (Web)"/>
    <w:basedOn w:val="Normal"/>
    <w:pPr>
      <w:widowControl/>
      <w:spacing w:before="100" w:beforeAutospacing="1" w:after="100" w:afterAutospacing="1"/>
      <w:jc w:val="left"/>
    </w:pPr>
    <w:rPr>
      <w:rFonts w:ascii="SimSun" w:hAnsi="SimSun"/>
      <w:color w:val="000000"/>
      <w:kern w:val="0"/>
      <w:sz w:val="24"/>
    </w:rPr>
  </w:style>
  <w:style w:type="paragraph" w:styleId="Textoindependiente2">
    <w:name w:val="Body Text 2"/>
    <w:basedOn w:val="Normal"/>
    <w:pPr>
      <w:spacing w:after="160" w:line="280" w:lineRule="exact"/>
      <w:jc w:val="left"/>
    </w:pPr>
    <w:rPr>
      <w:sz w:val="22"/>
      <w:szCs w:val="21"/>
    </w:rPr>
  </w:style>
  <w:style w:type="paragraph" w:customStyle="1" w:styleId="Abstract">
    <w:name w:val="Abstract"/>
    <w:basedOn w:val="Textoindependiente"/>
    <w:pPr>
      <w:widowControl/>
      <w:overflowPunct w:val="0"/>
      <w:autoSpaceDE w:val="0"/>
      <w:autoSpaceDN w:val="0"/>
      <w:adjustRightInd w:val="0"/>
      <w:ind w:left="567" w:right="567"/>
      <w:jc w:val="both"/>
      <w:textAlignment w:val="baseline"/>
    </w:pPr>
    <w:rPr>
      <w:rFonts w:eastAsia="PMingLiU"/>
      <w:bCs w:val="0"/>
      <w:kern w:val="0"/>
      <w:sz w:val="20"/>
      <w:szCs w:val="20"/>
      <w:lang w:eastAsia="en-US"/>
    </w:rPr>
  </w:style>
  <w:style w:type="paragraph" w:styleId="Textoindependiente">
    <w:name w:val="Body Text"/>
    <w:basedOn w:val="Normal"/>
    <w:link w:val="TextoindependienteCar"/>
    <w:pPr>
      <w:jc w:val="center"/>
    </w:pPr>
    <w:rPr>
      <w:bCs/>
      <w:lang w:val="x-none" w:eastAsia="x-none"/>
    </w:rPr>
  </w:style>
  <w:style w:type="character" w:customStyle="1" w:styleId="MSPMincho">
    <w:name w:val="样式 (中文) MS PMincho"/>
    <w:rPr>
      <w:rFonts w:eastAsia="Times New Roman"/>
    </w:rPr>
  </w:style>
  <w:style w:type="character" w:customStyle="1" w:styleId="f281">
    <w:name w:val="f281"/>
    <w:rPr>
      <w:sz w:val="18"/>
      <w:szCs w:val="18"/>
    </w:rPr>
  </w:style>
  <w:style w:type="paragraph" w:styleId="Textonotaalfinal">
    <w:name w:val="endnote text"/>
    <w:basedOn w:val="Normal"/>
    <w:semiHidden/>
    <w:pPr>
      <w:snapToGrid w:val="0"/>
      <w:jc w:val="left"/>
    </w:pPr>
  </w:style>
  <w:style w:type="paragraph" w:styleId="Textoindependiente3">
    <w:name w:val="Body Text 3"/>
    <w:basedOn w:val="Normal"/>
    <w:pPr>
      <w:spacing w:after="160" w:line="280" w:lineRule="exact"/>
    </w:pPr>
    <w:rPr>
      <w:i/>
      <w:iCs/>
      <w:sz w:val="22"/>
    </w:rPr>
  </w:style>
  <w:style w:type="character" w:styleId="Hipervnculo">
    <w:name w:val="Hyperlink"/>
    <w:rsid w:val="00427CA0"/>
    <w:rPr>
      <w:color w:val="0000FF"/>
      <w:u w:val="single"/>
    </w:rPr>
  </w:style>
  <w:style w:type="numbering" w:customStyle="1" w:styleId="1">
    <w:name w:val="无列表1"/>
    <w:next w:val="Sinlista"/>
    <w:semiHidden/>
    <w:rsid w:val="00871703"/>
  </w:style>
  <w:style w:type="paragraph" w:customStyle="1" w:styleId="AuthorNames">
    <w:name w:val="Author Names"/>
    <w:basedOn w:val="Normal"/>
    <w:next w:val="AuthorAffiliations"/>
    <w:rsid w:val="00871703"/>
    <w:pPr>
      <w:widowControl/>
      <w:jc w:val="center"/>
    </w:pPr>
    <w:rPr>
      <w:kern w:val="0"/>
      <w:sz w:val="20"/>
      <w:szCs w:val="20"/>
      <w:lang w:eastAsia="en-US"/>
    </w:rPr>
  </w:style>
  <w:style w:type="paragraph" w:customStyle="1" w:styleId="Nomenclature">
    <w:name w:val="Nomenclature"/>
    <w:basedOn w:val="Normal"/>
    <w:rsid w:val="00871703"/>
    <w:pPr>
      <w:tabs>
        <w:tab w:val="left" w:pos="864"/>
        <w:tab w:val="left" w:pos="1152"/>
      </w:tabs>
    </w:pPr>
    <w:rPr>
      <w:kern w:val="0"/>
      <w:sz w:val="20"/>
      <w:szCs w:val="20"/>
      <w:lang w:eastAsia="en-US"/>
    </w:rPr>
  </w:style>
  <w:style w:type="paragraph" w:customStyle="1" w:styleId="AuthorAffiliations">
    <w:name w:val="Author Affiliations"/>
    <w:basedOn w:val="Normal"/>
    <w:next w:val="AuthorNames"/>
    <w:rsid w:val="00871703"/>
    <w:pPr>
      <w:widowControl/>
      <w:spacing w:after="240"/>
      <w:jc w:val="center"/>
    </w:pPr>
    <w:rPr>
      <w:i/>
      <w:iCs/>
      <w:kern w:val="0"/>
      <w:sz w:val="20"/>
      <w:szCs w:val="20"/>
      <w:lang w:eastAsia="en-US"/>
    </w:rPr>
  </w:style>
  <w:style w:type="paragraph" w:customStyle="1" w:styleId="Text">
    <w:name w:val="Text"/>
    <w:basedOn w:val="Normal"/>
    <w:rsid w:val="00871703"/>
    <w:pPr>
      <w:widowControl/>
      <w:tabs>
        <w:tab w:val="left" w:pos="288"/>
      </w:tabs>
      <w:ind w:firstLine="288"/>
    </w:pPr>
    <w:rPr>
      <w:kern w:val="0"/>
      <w:sz w:val="20"/>
      <w:szCs w:val="20"/>
      <w:lang w:eastAsia="en-US"/>
    </w:rPr>
  </w:style>
  <w:style w:type="paragraph" w:customStyle="1" w:styleId="Equation">
    <w:name w:val="Equation"/>
    <w:basedOn w:val="Normal"/>
    <w:next w:val="Text"/>
    <w:autoRedefine/>
    <w:rsid w:val="00871703"/>
    <w:pPr>
      <w:widowControl/>
      <w:tabs>
        <w:tab w:val="center" w:pos="4680"/>
        <w:tab w:val="right" w:pos="9360"/>
      </w:tabs>
      <w:spacing w:before="240" w:after="240"/>
    </w:pPr>
    <w:rPr>
      <w:kern w:val="0"/>
      <w:sz w:val="20"/>
      <w:szCs w:val="20"/>
      <w:lang w:eastAsia="en-US"/>
    </w:rPr>
  </w:style>
  <w:style w:type="paragraph" w:customStyle="1" w:styleId="BibliographicalReferenceNumbers">
    <w:name w:val="Bibliographical Reference Numbers"/>
    <w:basedOn w:val="Normal"/>
    <w:next w:val="Text"/>
    <w:rsid w:val="00871703"/>
    <w:pPr>
      <w:widowControl/>
    </w:pPr>
    <w:rPr>
      <w:kern w:val="0"/>
      <w:sz w:val="20"/>
      <w:szCs w:val="20"/>
      <w:vertAlign w:val="superscript"/>
      <w:lang w:eastAsia="en-US"/>
    </w:rPr>
  </w:style>
  <w:style w:type="paragraph" w:customStyle="1" w:styleId="Figure">
    <w:name w:val="Figure"/>
    <w:basedOn w:val="Normal"/>
    <w:next w:val="Text"/>
    <w:rsid w:val="00871703"/>
    <w:pPr>
      <w:framePr w:hSpace="187" w:vSpace="187" w:wrap="auto" w:vAnchor="text" w:hAnchor="text" w:y="1"/>
      <w:widowControl/>
    </w:pPr>
    <w:rPr>
      <w:b/>
      <w:bCs/>
      <w:kern w:val="0"/>
      <w:sz w:val="20"/>
      <w:szCs w:val="20"/>
      <w:lang w:eastAsia="en-US"/>
    </w:rPr>
  </w:style>
  <w:style w:type="paragraph" w:customStyle="1" w:styleId="References">
    <w:name w:val="References"/>
    <w:basedOn w:val="Normal"/>
    <w:rsid w:val="00871703"/>
    <w:pPr>
      <w:widowControl/>
      <w:ind w:firstLine="288"/>
    </w:pPr>
    <w:rPr>
      <w:kern w:val="0"/>
      <w:sz w:val="18"/>
      <w:szCs w:val="18"/>
      <w:lang w:eastAsia="en-US"/>
    </w:rPr>
  </w:style>
  <w:style w:type="paragraph" w:customStyle="1" w:styleId="Footnote">
    <w:name w:val="Footnote"/>
    <w:basedOn w:val="Normal"/>
    <w:rsid w:val="00871703"/>
    <w:pPr>
      <w:widowControl/>
    </w:pPr>
    <w:rPr>
      <w:kern w:val="0"/>
      <w:sz w:val="20"/>
      <w:szCs w:val="20"/>
      <w:lang w:eastAsia="en-US"/>
    </w:rPr>
  </w:style>
  <w:style w:type="character" w:styleId="Hipervnculovisitado">
    <w:name w:val="FollowedHyperlink"/>
    <w:rsid w:val="00871703"/>
    <w:rPr>
      <w:color w:val="800080"/>
      <w:u w:val="single"/>
    </w:rPr>
  </w:style>
  <w:style w:type="paragraph" w:customStyle="1" w:styleId="text0">
    <w:name w:val="text"/>
    <w:basedOn w:val="Normal"/>
    <w:rsid w:val="00871703"/>
    <w:pPr>
      <w:widowControl/>
      <w:ind w:firstLine="288"/>
    </w:pPr>
    <w:rPr>
      <w:kern w:val="0"/>
      <w:sz w:val="20"/>
      <w:szCs w:val="20"/>
      <w:lang w:eastAsia="en-US"/>
    </w:rPr>
  </w:style>
  <w:style w:type="paragraph" w:customStyle="1" w:styleId="ExtendedQuote">
    <w:name w:val="Extended Quote"/>
    <w:basedOn w:val="Text"/>
    <w:rsid w:val="00871703"/>
    <w:pPr>
      <w:ind w:left="576" w:firstLine="0"/>
    </w:pPr>
    <w:rPr>
      <w:sz w:val="18"/>
      <w:szCs w:val="18"/>
    </w:rPr>
  </w:style>
  <w:style w:type="character" w:customStyle="1" w:styleId="msoins0">
    <w:name w:val="msoins"/>
    <w:rsid w:val="00871703"/>
    <w:rPr>
      <w:u w:val="single"/>
    </w:rPr>
  </w:style>
  <w:style w:type="paragraph" w:customStyle="1" w:styleId="BAnormal">
    <w:name w:val="BA normal"/>
    <w:basedOn w:val="Normal"/>
    <w:rsid w:val="00871703"/>
    <w:pPr>
      <w:widowControl/>
      <w:jc w:val="left"/>
    </w:pPr>
    <w:rPr>
      <w:rFonts w:ascii="Book Antiqua" w:hAnsi="Book Antiqua"/>
      <w:kern w:val="0"/>
      <w:sz w:val="24"/>
      <w:lang w:eastAsia="en-US"/>
    </w:rPr>
  </w:style>
  <w:style w:type="paragraph" w:styleId="Textoindependienteprimerasangra">
    <w:name w:val="Body Text First Indent"/>
    <w:basedOn w:val="Normal"/>
    <w:rsid w:val="00871703"/>
    <w:pPr>
      <w:widowControl/>
      <w:spacing w:after="120"/>
      <w:ind w:firstLine="720"/>
      <w:jc w:val="left"/>
    </w:pPr>
    <w:rPr>
      <w:rFonts w:ascii="Arial" w:hAnsi="Arial" w:cs="Arial"/>
      <w:kern w:val="0"/>
      <w:sz w:val="20"/>
      <w:szCs w:val="20"/>
      <w:lang w:eastAsia="en-US"/>
    </w:rPr>
  </w:style>
  <w:style w:type="character" w:customStyle="1" w:styleId="TextoindependienteCar">
    <w:name w:val="Texto independiente Car"/>
    <w:link w:val="Textoindependiente"/>
    <w:rsid w:val="00871703"/>
    <w:rPr>
      <w:bCs/>
      <w:kern w:val="2"/>
      <w:sz w:val="21"/>
      <w:szCs w:val="24"/>
    </w:rPr>
  </w:style>
  <w:style w:type="character" w:customStyle="1" w:styleId="Char">
    <w:name w:val="正文首行缩进 Char"/>
    <w:basedOn w:val="TextoindependienteCar"/>
    <w:link w:val="Textoindependienteprimerasangra"/>
    <w:rsid w:val="00871703"/>
    <w:rPr>
      <w:bCs/>
      <w:kern w:val="2"/>
      <w:sz w:val="21"/>
      <w:szCs w:val="24"/>
    </w:rPr>
  </w:style>
  <w:style w:type="paragraph" w:customStyle="1" w:styleId="StyleBodyTextFirstIndentTimesNewRomanJustified">
    <w:name w:val="Style Body Text First Indent + Times New Roman Justified"/>
    <w:basedOn w:val="Textoindependienteprimerasangra"/>
    <w:autoRedefine/>
    <w:rsid w:val="00871703"/>
    <w:pPr>
      <w:jc w:val="both"/>
    </w:pPr>
    <w:rPr>
      <w:rFonts w:ascii="Times New Roman" w:hAnsi="Times New Roman" w:cs="Times New Roman"/>
    </w:rPr>
  </w:style>
  <w:style w:type="character" w:customStyle="1" w:styleId="BodyTextFirstIndentChar">
    <w:name w:val="Body Text First Indent Char"/>
    <w:rsid w:val="00871703"/>
    <w:rPr>
      <w:rFonts w:ascii="Arial" w:hAnsi="Arial" w:cs="Arial"/>
      <w:lang w:val="en-US" w:eastAsia="en-US" w:bidi="ar-SA"/>
    </w:rPr>
  </w:style>
  <w:style w:type="character" w:customStyle="1" w:styleId="EquationCaption">
    <w:name w:val="_Equation Caption"/>
    <w:rsid w:val="00871703"/>
  </w:style>
  <w:style w:type="character" w:customStyle="1" w:styleId="MTEquationSection">
    <w:name w:val="MTEquationSection"/>
    <w:rsid w:val="00871703"/>
    <w:rPr>
      <w:vanish/>
      <w:color w:val="FF0000"/>
      <w:spacing w:val="-3"/>
    </w:rPr>
  </w:style>
  <w:style w:type="paragraph" w:customStyle="1" w:styleId="MTDisplayEquation">
    <w:name w:val="MTDisplayEquation"/>
    <w:basedOn w:val="Normal"/>
    <w:next w:val="Normal"/>
    <w:rsid w:val="00871703"/>
    <w:pPr>
      <w:widowControl/>
      <w:tabs>
        <w:tab w:val="center" w:pos="4320"/>
        <w:tab w:val="right" w:pos="8640"/>
      </w:tabs>
      <w:spacing w:line="480" w:lineRule="atLeast"/>
    </w:pPr>
    <w:rPr>
      <w:rFonts w:eastAsia="MS Mincho"/>
      <w:kern w:val="0"/>
      <w:sz w:val="24"/>
      <w:lang w:eastAsia="ja-JP"/>
    </w:rPr>
  </w:style>
  <w:style w:type="paragraph" w:styleId="Textodeglobo">
    <w:name w:val="Balloon Text"/>
    <w:basedOn w:val="Normal"/>
    <w:link w:val="TextodegloboCar"/>
    <w:rsid w:val="00871703"/>
    <w:pPr>
      <w:widowControl/>
      <w:jc w:val="left"/>
    </w:pPr>
    <w:rPr>
      <w:rFonts w:ascii="Tahoma" w:eastAsia="MS Mincho" w:hAnsi="Tahoma"/>
      <w:kern w:val="0"/>
      <w:sz w:val="16"/>
      <w:szCs w:val="16"/>
      <w:lang w:val="x-none" w:eastAsia="ja-JP"/>
    </w:rPr>
  </w:style>
  <w:style w:type="character" w:customStyle="1" w:styleId="TextodegloboCar">
    <w:name w:val="Texto de globo Car"/>
    <w:link w:val="Textodeglobo"/>
    <w:rsid w:val="00871703"/>
    <w:rPr>
      <w:rFonts w:ascii="Tahoma" w:eastAsia="MS Mincho" w:hAnsi="Tahoma" w:cs="Tahoma"/>
      <w:sz w:val="16"/>
      <w:szCs w:val="16"/>
      <w:lang w:eastAsia="ja-JP"/>
    </w:rPr>
  </w:style>
  <w:style w:type="paragraph" w:styleId="Descripcin">
    <w:name w:val="Descripción"/>
    <w:basedOn w:val="Normal"/>
    <w:next w:val="Normal"/>
    <w:qFormat/>
    <w:rsid w:val="00871703"/>
    <w:pPr>
      <w:widowControl/>
      <w:jc w:val="center"/>
    </w:pPr>
    <w:rPr>
      <w:b/>
      <w:bCs/>
      <w:kern w:val="0"/>
      <w:sz w:val="20"/>
      <w:szCs w:val="20"/>
      <w:lang w:eastAsia="en-US"/>
    </w:rPr>
  </w:style>
  <w:style w:type="paragraph" w:styleId="Sangra3detindependiente">
    <w:name w:val="Body Text Indent 3"/>
    <w:basedOn w:val="Normal"/>
    <w:link w:val="Sangra3detindependienteCar"/>
    <w:rsid w:val="00912179"/>
    <w:pPr>
      <w:widowControl/>
      <w:tabs>
        <w:tab w:val="center" w:pos="0"/>
      </w:tabs>
      <w:suppressAutoHyphens/>
      <w:spacing w:line="480" w:lineRule="auto"/>
      <w:ind w:left="720" w:hanging="720"/>
      <w:jc w:val="left"/>
    </w:pPr>
    <w:rPr>
      <w:rFonts w:ascii="Arial" w:eastAsia="Times New Roman" w:hAnsi="Arial"/>
      <w:kern w:val="0"/>
      <w:sz w:val="24"/>
      <w:szCs w:val="20"/>
      <w:lang w:val="x-none" w:eastAsia="ru-RU"/>
    </w:rPr>
  </w:style>
  <w:style w:type="character" w:customStyle="1" w:styleId="Sangra3detindependienteCar">
    <w:name w:val="Sangría 3 de t. independiente Car"/>
    <w:link w:val="Sangra3detindependiente"/>
    <w:rsid w:val="00912179"/>
    <w:rPr>
      <w:rFonts w:ascii="Arial" w:eastAsia="Times New Roman" w:hAnsi="Arial"/>
      <w:sz w:val="24"/>
      <w:lang w:eastAsia="ru-RU"/>
    </w:rPr>
  </w:style>
  <w:style w:type="character" w:customStyle="1" w:styleId="aps-heading">
    <w:name w:val="aps-heading"/>
    <w:basedOn w:val="Fuentedeprrafopredeter"/>
    <w:rsid w:val="00912179"/>
  </w:style>
  <w:style w:type="paragraph" w:customStyle="1" w:styleId="Corps">
    <w:name w:val="Corps"/>
    <w:basedOn w:val="Normal"/>
    <w:rsid w:val="00912179"/>
    <w:pPr>
      <w:widowControl/>
      <w:jc w:val="left"/>
    </w:pPr>
    <w:rPr>
      <w:rFonts w:eastAsia="Times New Roman"/>
      <w:kern w:val="0"/>
      <w:sz w:val="24"/>
      <w:szCs w:val="20"/>
      <w:lang w:val="en-GB" w:eastAsia="ru-RU"/>
    </w:rPr>
  </w:style>
  <w:style w:type="character" w:customStyle="1" w:styleId="EncabezadoCar">
    <w:name w:val="Encabezado Car"/>
    <w:link w:val="Encabezado"/>
    <w:uiPriority w:val="99"/>
    <w:rsid w:val="00912179"/>
    <w:rPr>
      <w:kern w:val="2"/>
      <w:sz w:val="18"/>
      <w:szCs w:val="18"/>
    </w:rPr>
  </w:style>
  <w:style w:type="character" w:customStyle="1" w:styleId="PiedepginaCar">
    <w:name w:val="Pie de página Car"/>
    <w:link w:val="Piedepgina"/>
    <w:rsid w:val="00912179"/>
    <w:rPr>
      <w:kern w:val="2"/>
      <w:sz w:val="18"/>
      <w:szCs w:val="18"/>
    </w:rPr>
  </w:style>
  <w:style w:type="numbering" w:customStyle="1" w:styleId="2">
    <w:name w:val="无列表2"/>
    <w:next w:val="Sinlista"/>
    <w:semiHidden/>
    <w:rsid w:val="00AD0463"/>
  </w:style>
  <w:style w:type="paragraph" w:customStyle="1" w:styleId="MapleOutput1">
    <w:name w:val="Maple Output1"/>
    <w:next w:val="Normal"/>
    <w:rsid w:val="00AD0463"/>
    <w:pPr>
      <w:autoSpaceDE w:val="0"/>
      <w:autoSpaceDN w:val="0"/>
      <w:adjustRightInd w:val="0"/>
      <w:spacing w:line="360" w:lineRule="auto"/>
    </w:pPr>
    <w:rPr>
      <w:color w:val="000000"/>
      <w:sz w:val="24"/>
      <w:szCs w:val="24"/>
      <w:lang w:val="en-US" w:eastAsia="ru-RU"/>
    </w:rPr>
  </w:style>
  <w:style w:type="paragraph" w:customStyle="1" w:styleId="MapleOutput">
    <w:name w:val="Maple Output"/>
    <w:next w:val="Normal"/>
    <w:rsid w:val="00AD0463"/>
    <w:pPr>
      <w:autoSpaceDE w:val="0"/>
      <w:autoSpaceDN w:val="0"/>
      <w:adjustRightInd w:val="0"/>
      <w:spacing w:line="360" w:lineRule="auto"/>
      <w:jc w:val="center"/>
    </w:pPr>
    <w:rPr>
      <w:color w:val="000000"/>
      <w:sz w:val="24"/>
      <w:szCs w:val="24"/>
      <w:lang w:val="en-US" w:eastAsia="ru-RU"/>
    </w:rPr>
  </w:style>
  <w:style w:type="character" w:customStyle="1" w:styleId="MapleInput">
    <w:name w:val="Maple Input"/>
    <w:rsid w:val="00AD0463"/>
    <w:rPr>
      <w:rFonts w:ascii="Courier New" w:hAnsi="Courier New" w:cs="Courier New"/>
      <w:b/>
      <w:bCs/>
      <w:color w:val="FF0000"/>
      <w:sz w:val="24"/>
    </w:rPr>
  </w:style>
  <w:style w:type="table" w:customStyle="1" w:styleId="10">
    <w:name w:val="Стиль таблицы1"/>
    <w:basedOn w:val="Tablaconcuadrcula1"/>
    <w:rsid w:val="00AD0463"/>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1">
    <w:name w:val="Table Grid 1"/>
    <w:basedOn w:val="Tablanormal"/>
    <w:rsid w:val="00AD04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lsica1">
    <w:name w:val="Table Classic 1"/>
    <w:basedOn w:val="Tablanormal"/>
    <w:rsid w:val="00AD0463"/>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
    <w:name w:val="Table Grid"/>
    <w:basedOn w:val="Tablanormal"/>
    <w:rsid w:val="00AD04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AD046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MapadeldocumentoCar">
    <w:name w:val="Mapa del documento Car"/>
    <w:link w:val="Mapadeldocumento"/>
    <w:rsid w:val="00AD0463"/>
    <w:rPr>
      <w:kern w:val="2"/>
      <w:sz w:val="21"/>
      <w:szCs w:val="24"/>
      <w:shd w:val="clear" w:color="auto" w:fill="000080"/>
    </w:rPr>
  </w:style>
  <w:style w:type="numbering" w:customStyle="1" w:styleId="3">
    <w:name w:val="无列表3"/>
    <w:next w:val="Sinlista"/>
    <w:semiHidden/>
    <w:rsid w:val="006035FC"/>
  </w:style>
  <w:style w:type="paragraph" w:customStyle="1" w:styleId="Author">
    <w:name w:val="Author"/>
    <w:basedOn w:val="Normal"/>
    <w:next w:val="Normal"/>
    <w:rsid w:val="006035FC"/>
    <w:pPr>
      <w:wordWrap w:val="0"/>
      <w:ind w:firstLine="284"/>
      <w:jc w:val="center"/>
    </w:pPr>
    <w:rPr>
      <w:rFonts w:eastAsia="DotumChe"/>
      <w:sz w:val="20"/>
      <w:szCs w:val="20"/>
      <w:lang w:eastAsia="ko-KR"/>
    </w:rPr>
  </w:style>
  <w:style w:type="paragraph" w:styleId="Lista2">
    <w:name w:val="List 2"/>
    <w:basedOn w:val="Normal"/>
    <w:rsid w:val="006035FC"/>
    <w:pPr>
      <w:widowControl/>
      <w:ind w:left="566" w:hanging="283"/>
      <w:jc w:val="left"/>
    </w:pPr>
    <w:rPr>
      <w:kern w:val="0"/>
      <w:sz w:val="24"/>
      <w:lang w:val="fr-FR" w:eastAsia="fr-FR"/>
    </w:rPr>
  </w:style>
  <w:style w:type="paragraph" w:styleId="Listaconvietas2">
    <w:name w:val="List Bullet 2"/>
    <w:basedOn w:val="Normal"/>
    <w:rsid w:val="006035FC"/>
    <w:pPr>
      <w:widowControl/>
      <w:numPr>
        <w:numId w:val="1"/>
      </w:numPr>
      <w:jc w:val="left"/>
    </w:pPr>
    <w:rPr>
      <w:kern w:val="0"/>
      <w:sz w:val="24"/>
      <w:lang w:val="fr-FR" w:eastAsia="fr-FR"/>
    </w:rPr>
  </w:style>
  <w:style w:type="paragraph" w:styleId="Subttulo">
    <w:name w:val="Subtitle"/>
    <w:basedOn w:val="Normal"/>
    <w:link w:val="SubttuloCar"/>
    <w:qFormat/>
    <w:rsid w:val="006035FC"/>
    <w:pPr>
      <w:widowControl/>
      <w:spacing w:after="60"/>
      <w:jc w:val="center"/>
      <w:outlineLvl w:val="1"/>
    </w:pPr>
    <w:rPr>
      <w:rFonts w:ascii="Arial" w:hAnsi="Arial"/>
      <w:kern w:val="0"/>
      <w:sz w:val="24"/>
      <w:lang w:val="fr-FR" w:eastAsia="fr-FR"/>
    </w:rPr>
  </w:style>
  <w:style w:type="character" w:customStyle="1" w:styleId="SubttuloCar">
    <w:name w:val="Subtítulo Car"/>
    <w:link w:val="Subttulo"/>
    <w:rsid w:val="006035FC"/>
    <w:rPr>
      <w:rFonts w:ascii="Arial" w:hAnsi="Arial" w:cs="Arial"/>
      <w:sz w:val="24"/>
      <w:szCs w:val="24"/>
      <w:lang w:val="fr-FR" w:eastAsia="fr-FR"/>
    </w:rPr>
  </w:style>
  <w:style w:type="paragraph" w:styleId="Sangranormal">
    <w:name w:val="Normal Indent"/>
    <w:basedOn w:val="Normal"/>
    <w:rsid w:val="006035FC"/>
    <w:pPr>
      <w:widowControl/>
      <w:ind w:left="708"/>
      <w:jc w:val="left"/>
    </w:pPr>
    <w:rPr>
      <w:kern w:val="0"/>
      <w:sz w:val="24"/>
      <w:lang w:val="fr-FR" w:eastAsia="fr-FR"/>
    </w:rPr>
  </w:style>
  <w:style w:type="paragraph" w:styleId="Textoindependienteprimerasangra2">
    <w:name w:val="Body Text First Indent 2"/>
    <w:basedOn w:val="Sangradetextonormal"/>
    <w:rsid w:val="006035FC"/>
    <w:pPr>
      <w:widowControl/>
      <w:spacing w:after="120"/>
      <w:ind w:left="283" w:firstLine="210"/>
    </w:pPr>
    <w:rPr>
      <w:kern w:val="0"/>
      <w:sz w:val="24"/>
      <w:szCs w:val="24"/>
      <w:lang w:val="fr-FR" w:eastAsia="fr-FR"/>
    </w:rPr>
  </w:style>
  <w:style w:type="character" w:customStyle="1" w:styleId="SangradetextonormalCar">
    <w:name w:val="Sangría de texto normal Car"/>
    <w:link w:val="Sangradetextonormal"/>
    <w:rsid w:val="006035FC"/>
    <w:rPr>
      <w:kern w:val="2"/>
      <w:sz w:val="28"/>
    </w:rPr>
  </w:style>
  <w:style w:type="character" w:customStyle="1" w:styleId="2Char">
    <w:name w:val="正文首行缩进 2 Char"/>
    <w:basedOn w:val="SangradetextonormalCar"/>
    <w:link w:val="Textoindependienteprimerasangra2"/>
    <w:rsid w:val="006035FC"/>
    <w:rPr>
      <w:kern w:val="2"/>
      <w:sz w:val="28"/>
    </w:rPr>
  </w:style>
  <w:style w:type="paragraph" w:customStyle="1" w:styleId="Style1">
    <w:name w:val="Style1"/>
    <w:basedOn w:val="Normal"/>
    <w:rsid w:val="006035FC"/>
    <w:pPr>
      <w:widowControl/>
      <w:spacing w:line="240" w:lineRule="exact"/>
    </w:pPr>
    <w:rPr>
      <w:kern w:val="0"/>
      <w:sz w:val="20"/>
      <w:szCs w:val="20"/>
      <w:lang w:eastAsia="fr-FR"/>
    </w:rPr>
  </w:style>
  <w:style w:type="paragraph" w:customStyle="1" w:styleId="Style2">
    <w:name w:val="Style2"/>
    <w:basedOn w:val="Normal"/>
    <w:next w:val="Style1"/>
    <w:rsid w:val="006035FC"/>
    <w:pPr>
      <w:widowControl/>
      <w:spacing w:line="240" w:lineRule="exact"/>
    </w:pPr>
    <w:rPr>
      <w:kern w:val="0"/>
      <w:sz w:val="20"/>
      <w:szCs w:val="20"/>
      <w:lang w:eastAsia="fr-FR"/>
    </w:rPr>
  </w:style>
  <w:style w:type="character" w:styleId="nfasis">
    <w:name w:val="Emphasis"/>
    <w:qFormat/>
    <w:rsid w:val="00115B43"/>
    <w:rPr>
      <w:b/>
      <w:bCs/>
      <w:i w:val="0"/>
      <w:iCs w:val="0"/>
    </w:rPr>
  </w:style>
  <w:style w:type="paragraph" w:customStyle="1" w:styleId="last">
    <w:name w:val="last"/>
    <w:basedOn w:val="Normal"/>
    <w:rsid w:val="00115B43"/>
    <w:pPr>
      <w:widowControl/>
      <w:spacing w:after="240"/>
      <w:jc w:val="left"/>
    </w:pPr>
    <w:rPr>
      <w:kern w:val="0"/>
      <w:sz w:val="24"/>
      <w:lang w:eastAsia="en-US"/>
    </w:rPr>
  </w:style>
  <w:style w:type="character" w:customStyle="1" w:styleId="authors1">
    <w:name w:val="authors1"/>
    <w:rsid w:val="00E830EA"/>
    <w:rPr>
      <w:rFonts w:ascii="Arial" w:hAnsi="Arial" w:cs="Arial" w:hint="default"/>
      <w:color w:val="4D555D"/>
      <w:sz w:val="18"/>
      <w:szCs w:val="18"/>
    </w:rPr>
  </w:style>
  <w:style w:type="paragraph" w:styleId="Cuadrculavistosa-nfasis1">
    <w:name w:val="Colorful Grid Accent 1"/>
    <w:basedOn w:val="Normal"/>
    <w:link w:val="Cuadrculavistosa-nfasis1Car"/>
    <w:qFormat/>
    <w:rsid w:val="00E830EA"/>
    <w:pPr>
      <w:autoSpaceDE w:val="0"/>
      <w:autoSpaceDN w:val="0"/>
      <w:adjustRightInd w:val="0"/>
      <w:ind w:left="446" w:firstLine="144"/>
      <w:textAlignment w:val="baseline"/>
    </w:pPr>
    <w:rPr>
      <w:rFonts w:eastAsia="BatangChe"/>
      <w:kern w:val="0"/>
      <w:sz w:val="20"/>
      <w:szCs w:val="20"/>
      <w:lang w:val="x-none" w:eastAsia="ko-KR"/>
    </w:rPr>
  </w:style>
  <w:style w:type="character" w:customStyle="1" w:styleId="Cuadrculavistosa-nfasis1Car">
    <w:name w:val="Cuadrícula vistosa - Énfasis 1 Car"/>
    <w:link w:val="Cuadrculavistosa-nfasis1"/>
    <w:rsid w:val="00E830EA"/>
    <w:rPr>
      <w:rFonts w:eastAsia="BatangChe"/>
      <w:lang w:eastAsia="ko-KR"/>
    </w:rPr>
  </w:style>
  <w:style w:type="character" w:customStyle="1" w:styleId="mediumtext1">
    <w:name w:val="medium_text1"/>
    <w:rsid w:val="00E830EA"/>
    <w:rPr>
      <w:sz w:val="24"/>
      <w:szCs w:val="24"/>
    </w:rPr>
  </w:style>
  <w:style w:type="character" w:customStyle="1" w:styleId="longtext1">
    <w:name w:val="long_text1"/>
    <w:rsid w:val="00E830EA"/>
    <w:rPr>
      <w:sz w:val="20"/>
      <w:szCs w:val="20"/>
    </w:rPr>
  </w:style>
  <w:style w:type="character" w:styleId="Refdecomentario">
    <w:name w:val="annotation reference"/>
    <w:rsid w:val="00004708"/>
    <w:rPr>
      <w:sz w:val="21"/>
      <w:szCs w:val="21"/>
    </w:rPr>
  </w:style>
  <w:style w:type="paragraph" w:styleId="Textocomentario">
    <w:name w:val="annotation text"/>
    <w:basedOn w:val="Normal"/>
    <w:link w:val="TextocomentarioCar"/>
    <w:rsid w:val="00004708"/>
    <w:pPr>
      <w:jc w:val="left"/>
    </w:pPr>
    <w:rPr>
      <w:lang w:val="x-none" w:eastAsia="x-none"/>
    </w:rPr>
  </w:style>
  <w:style w:type="character" w:customStyle="1" w:styleId="TextocomentarioCar">
    <w:name w:val="Texto comentario Car"/>
    <w:link w:val="Textocomentario"/>
    <w:rsid w:val="00004708"/>
    <w:rPr>
      <w:kern w:val="2"/>
      <w:sz w:val="21"/>
      <w:szCs w:val="24"/>
    </w:rPr>
  </w:style>
  <w:style w:type="paragraph" w:styleId="Asuntodelcomentario">
    <w:name w:val="annotation subject"/>
    <w:basedOn w:val="Textocomentario"/>
    <w:next w:val="Textocomentario"/>
    <w:link w:val="AsuntodelcomentarioCar"/>
    <w:rsid w:val="00004708"/>
    <w:rPr>
      <w:b/>
      <w:bCs/>
    </w:rPr>
  </w:style>
  <w:style w:type="character" w:customStyle="1" w:styleId="AsuntodelcomentarioCar">
    <w:name w:val="Asunto del comentario Car"/>
    <w:link w:val="Asuntodelcomentario"/>
    <w:rsid w:val="00004708"/>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eastAsia="zh-CN"/>
    </w:rPr>
  </w:style>
  <w:style w:type="paragraph" w:styleId="Ttulo1">
    <w:name w:val="heading 1"/>
    <w:basedOn w:val="Normal"/>
    <w:next w:val="Normal"/>
    <w:qFormat/>
    <w:rsid w:val="0077199F"/>
    <w:pPr>
      <w:keepNext/>
      <w:widowControl/>
      <w:overflowPunct w:val="0"/>
      <w:autoSpaceDE w:val="0"/>
      <w:autoSpaceDN w:val="0"/>
      <w:adjustRightInd w:val="0"/>
      <w:spacing w:after="160" w:line="280" w:lineRule="exact"/>
      <w:jc w:val="center"/>
      <w:textAlignment w:val="baseline"/>
      <w:outlineLvl w:val="0"/>
    </w:pPr>
    <w:rPr>
      <w:b/>
      <w:bCs/>
      <w:kern w:val="0"/>
      <w:sz w:val="24"/>
      <w:lang w:val="en-GB"/>
    </w:rPr>
  </w:style>
  <w:style w:type="paragraph" w:styleId="Ttulo2">
    <w:name w:val="heading 2"/>
    <w:basedOn w:val="Normal"/>
    <w:next w:val="Normal"/>
    <w:qFormat/>
    <w:rsid w:val="0077199F"/>
    <w:pPr>
      <w:spacing w:after="80" w:line="240" w:lineRule="exact"/>
      <w:outlineLvl w:val="1"/>
    </w:pPr>
    <w:rPr>
      <w:b/>
      <w:sz w:val="24"/>
    </w:rPr>
  </w:style>
  <w:style w:type="paragraph" w:styleId="Ttulo3">
    <w:name w:val="heading 3"/>
    <w:basedOn w:val="Normal"/>
    <w:next w:val="Normal"/>
    <w:qFormat/>
    <w:rsid w:val="00ED554C"/>
    <w:pPr>
      <w:spacing w:after="80" w:line="240" w:lineRule="exact"/>
      <w:outlineLvl w:val="2"/>
    </w:pPr>
    <w:rPr>
      <w:i/>
      <w:iCs/>
      <w:sz w:val="24"/>
    </w:rPr>
  </w:style>
  <w:style w:type="paragraph" w:styleId="Ttulo4">
    <w:name w:val="heading 4"/>
    <w:basedOn w:val="Normal"/>
    <w:next w:val="Normal"/>
    <w:qFormat/>
    <w:pPr>
      <w:keepNext/>
      <w:ind w:firstLine="284"/>
      <w:outlineLvl w:val="3"/>
    </w:pPr>
    <w:rPr>
      <w:b/>
      <w:bCs/>
      <w:sz w:val="18"/>
    </w:rPr>
  </w:style>
  <w:style w:type="paragraph" w:styleId="Ttulo5">
    <w:name w:val="heading 5"/>
    <w:basedOn w:val="Normal"/>
    <w:next w:val="Normal"/>
    <w:qFormat/>
    <w:pPr>
      <w:keepNext/>
      <w:widowControl/>
      <w:overflowPunct w:val="0"/>
      <w:autoSpaceDE w:val="0"/>
      <w:autoSpaceDN w:val="0"/>
      <w:adjustRightInd w:val="0"/>
      <w:spacing w:after="160" w:line="280" w:lineRule="exact"/>
      <w:textAlignment w:val="baseline"/>
      <w:outlineLvl w:val="4"/>
    </w:pPr>
    <w:rPr>
      <w:i/>
      <w:iCs/>
      <w:kern w:val="0"/>
      <w:sz w:val="22"/>
      <w:szCs w:val="22"/>
      <w:lang w:val="en-GB"/>
    </w:rPr>
  </w:style>
  <w:style w:type="paragraph" w:styleId="Ttulo6">
    <w:name w:val="heading 6"/>
    <w:basedOn w:val="Normal"/>
    <w:next w:val="Normal"/>
    <w:qFormat/>
    <w:pPr>
      <w:keepNext/>
      <w:outlineLvl w:val="5"/>
    </w:pPr>
    <w:rPr>
      <w:i/>
      <w:iCs/>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Piedepgina">
    <w:name w:val="footer"/>
    <w:basedOn w:val="Normal"/>
    <w:link w:val="PiedepginaCar"/>
    <w:pPr>
      <w:tabs>
        <w:tab w:val="center" w:pos="4153"/>
        <w:tab w:val="right" w:pos="8306"/>
      </w:tabs>
      <w:snapToGrid w:val="0"/>
      <w:jc w:val="left"/>
    </w:pPr>
    <w:rPr>
      <w:sz w:val="18"/>
      <w:szCs w:val="18"/>
      <w:lang w:val="x-none" w:eastAsia="x-none"/>
    </w:rPr>
  </w:style>
  <w:style w:type="character" w:styleId="Nmerodepgina">
    <w:name w:val="page number"/>
    <w:basedOn w:val="Fuentedeprrafopredeter"/>
  </w:style>
  <w:style w:type="paragraph" w:customStyle="1" w:styleId="HHeaderspecial2">
    <w:name w:val="HHeader special 2"/>
    <w:basedOn w:val="Normal"/>
    <w:pPr>
      <w:widowControl/>
      <w:overflowPunct w:val="0"/>
      <w:autoSpaceDE w:val="0"/>
      <w:autoSpaceDN w:val="0"/>
      <w:adjustRightInd w:val="0"/>
      <w:spacing w:after="260" w:line="260" w:lineRule="atLeast"/>
      <w:textAlignment w:val="baseline"/>
    </w:pPr>
    <w:rPr>
      <w:rFonts w:ascii="Arial" w:hAnsi="Arial"/>
      <w:b/>
      <w:kern w:val="0"/>
      <w:sz w:val="36"/>
      <w:szCs w:val="20"/>
      <w:lang w:val="en-GB" w:eastAsia="en-US"/>
    </w:rPr>
  </w:style>
  <w:style w:type="paragraph" w:styleId="Textonotapie">
    <w:name w:val="footnote text"/>
    <w:basedOn w:val="Normal"/>
    <w:semiHidden/>
    <w:pPr>
      <w:snapToGrid w:val="0"/>
      <w:jc w:val="left"/>
    </w:pPr>
    <w:rPr>
      <w:sz w:val="18"/>
      <w:szCs w:val="18"/>
    </w:rPr>
  </w:style>
  <w:style w:type="character" w:styleId="Refdenotaalpie">
    <w:name w:val="footnote reference"/>
    <w:semiHidden/>
    <w:rPr>
      <w:vertAlign w:val="superscript"/>
    </w:rPr>
  </w:style>
  <w:style w:type="paragraph" w:styleId="Mapadeldocumento">
    <w:name w:val="Document Map"/>
    <w:basedOn w:val="Normal"/>
    <w:link w:val="MapadeldocumentoCar"/>
    <w:pPr>
      <w:shd w:val="clear" w:color="auto" w:fill="000080"/>
    </w:pPr>
    <w:rPr>
      <w:lang w:val="x-none" w:eastAsia="x-none"/>
    </w:rPr>
  </w:style>
  <w:style w:type="character" w:styleId="Textoennegrita">
    <w:name w:val="Strong"/>
    <w:qFormat/>
    <w:rPr>
      <w:b/>
      <w:bCs/>
    </w:rPr>
  </w:style>
  <w:style w:type="paragraph" w:styleId="Sangradetextonormal">
    <w:name w:val="Body Text Indent"/>
    <w:basedOn w:val="Normal"/>
    <w:link w:val="SangradetextonormalCar"/>
    <w:pPr>
      <w:ind w:firstLine="425"/>
      <w:jc w:val="left"/>
    </w:pPr>
    <w:rPr>
      <w:sz w:val="28"/>
      <w:szCs w:val="20"/>
      <w:lang w:val="x-none" w:eastAsia="x-none"/>
    </w:rPr>
  </w:style>
  <w:style w:type="paragraph" w:styleId="Sangra2detindependiente">
    <w:name w:val="Body Text Indent 2"/>
    <w:basedOn w:val="Normal"/>
    <w:pPr>
      <w:spacing w:after="120" w:line="480" w:lineRule="auto"/>
      <w:ind w:leftChars="200" w:left="420"/>
    </w:pPr>
  </w:style>
  <w:style w:type="paragraph" w:styleId="Puesto">
    <w:name w:val="Puesto"/>
    <w:basedOn w:val="Normal"/>
    <w:qFormat/>
    <w:rsid w:val="0077199F"/>
    <w:pPr>
      <w:spacing w:after="80" w:line="240" w:lineRule="exact"/>
      <w:jc w:val="center"/>
      <w:outlineLvl w:val="0"/>
    </w:pPr>
    <w:rPr>
      <w:b/>
      <w:bCs/>
      <w:sz w:val="24"/>
    </w:rPr>
  </w:style>
  <w:style w:type="character" w:customStyle="1" w:styleId="1Char">
    <w:name w:val="标题 1 Char"/>
    <w:rPr>
      <w:rFonts w:eastAsia="SimSun"/>
      <w:b/>
      <w:bCs/>
      <w:kern w:val="44"/>
      <w:sz w:val="44"/>
      <w:szCs w:val="44"/>
      <w:lang w:val="en-US" w:eastAsia="zh-CN" w:bidi="ar-SA"/>
    </w:rPr>
  </w:style>
  <w:style w:type="paragraph" w:styleId="NormalWeb">
    <w:name w:val="Normal (Web)"/>
    <w:basedOn w:val="Normal"/>
    <w:pPr>
      <w:widowControl/>
      <w:spacing w:before="100" w:beforeAutospacing="1" w:after="100" w:afterAutospacing="1"/>
      <w:jc w:val="left"/>
    </w:pPr>
    <w:rPr>
      <w:rFonts w:ascii="SimSun" w:hAnsi="SimSun"/>
      <w:color w:val="000000"/>
      <w:kern w:val="0"/>
      <w:sz w:val="24"/>
    </w:rPr>
  </w:style>
  <w:style w:type="paragraph" w:styleId="Textoindependiente2">
    <w:name w:val="Body Text 2"/>
    <w:basedOn w:val="Normal"/>
    <w:pPr>
      <w:spacing w:after="160" w:line="280" w:lineRule="exact"/>
      <w:jc w:val="left"/>
    </w:pPr>
    <w:rPr>
      <w:sz w:val="22"/>
      <w:szCs w:val="21"/>
    </w:rPr>
  </w:style>
  <w:style w:type="paragraph" w:customStyle="1" w:styleId="Abstract">
    <w:name w:val="Abstract"/>
    <w:basedOn w:val="Textoindependiente"/>
    <w:pPr>
      <w:widowControl/>
      <w:overflowPunct w:val="0"/>
      <w:autoSpaceDE w:val="0"/>
      <w:autoSpaceDN w:val="0"/>
      <w:adjustRightInd w:val="0"/>
      <w:ind w:left="567" w:right="567"/>
      <w:jc w:val="both"/>
      <w:textAlignment w:val="baseline"/>
    </w:pPr>
    <w:rPr>
      <w:rFonts w:eastAsia="PMingLiU"/>
      <w:bCs w:val="0"/>
      <w:kern w:val="0"/>
      <w:sz w:val="20"/>
      <w:szCs w:val="20"/>
      <w:lang w:eastAsia="en-US"/>
    </w:rPr>
  </w:style>
  <w:style w:type="paragraph" w:styleId="Textoindependiente">
    <w:name w:val="Body Text"/>
    <w:basedOn w:val="Normal"/>
    <w:link w:val="TextoindependienteCar"/>
    <w:pPr>
      <w:jc w:val="center"/>
    </w:pPr>
    <w:rPr>
      <w:bCs/>
      <w:lang w:val="x-none" w:eastAsia="x-none"/>
    </w:rPr>
  </w:style>
  <w:style w:type="character" w:customStyle="1" w:styleId="MSPMincho">
    <w:name w:val="样式 (中文) MS PMincho"/>
    <w:rPr>
      <w:rFonts w:eastAsia="Times New Roman"/>
    </w:rPr>
  </w:style>
  <w:style w:type="character" w:customStyle="1" w:styleId="f281">
    <w:name w:val="f281"/>
    <w:rPr>
      <w:sz w:val="18"/>
      <w:szCs w:val="18"/>
    </w:rPr>
  </w:style>
  <w:style w:type="paragraph" w:styleId="Textonotaalfinal">
    <w:name w:val="endnote text"/>
    <w:basedOn w:val="Normal"/>
    <w:semiHidden/>
    <w:pPr>
      <w:snapToGrid w:val="0"/>
      <w:jc w:val="left"/>
    </w:pPr>
  </w:style>
  <w:style w:type="paragraph" w:styleId="Textoindependiente3">
    <w:name w:val="Body Text 3"/>
    <w:basedOn w:val="Normal"/>
    <w:pPr>
      <w:spacing w:after="160" w:line="280" w:lineRule="exact"/>
    </w:pPr>
    <w:rPr>
      <w:i/>
      <w:iCs/>
      <w:sz w:val="22"/>
    </w:rPr>
  </w:style>
  <w:style w:type="character" w:styleId="Hipervnculo">
    <w:name w:val="Hyperlink"/>
    <w:rsid w:val="00427CA0"/>
    <w:rPr>
      <w:color w:val="0000FF"/>
      <w:u w:val="single"/>
    </w:rPr>
  </w:style>
  <w:style w:type="numbering" w:customStyle="1" w:styleId="1">
    <w:name w:val="无列表1"/>
    <w:next w:val="Sinlista"/>
    <w:semiHidden/>
    <w:rsid w:val="00871703"/>
  </w:style>
  <w:style w:type="paragraph" w:customStyle="1" w:styleId="AuthorNames">
    <w:name w:val="Author Names"/>
    <w:basedOn w:val="Normal"/>
    <w:next w:val="AuthorAffiliations"/>
    <w:rsid w:val="00871703"/>
    <w:pPr>
      <w:widowControl/>
      <w:jc w:val="center"/>
    </w:pPr>
    <w:rPr>
      <w:kern w:val="0"/>
      <w:sz w:val="20"/>
      <w:szCs w:val="20"/>
      <w:lang w:eastAsia="en-US"/>
    </w:rPr>
  </w:style>
  <w:style w:type="paragraph" w:customStyle="1" w:styleId="Nomenclature">
    <w:name w:val="Nomenclature"/>
    <w:basedOn w:val="Normal"/>
    <w:rsid w:val="00871703"/>
    <w:pPr>
      <w:tabs>
        <w:tab w:val="left" w:pos="864"/>
        <w:tab w:val="left" w:pos="1152"/>
      </w:tabs>
    </w:pPr>
    <w:rPr>
      <w:kern w:val="0"/>
      <w:sz w:val="20"/>
      <w:szCs w:val="20"/>
      <w:lang w:eastAsia="en-US"/>
    </w:rPr>
  </w:style>
  <w:style w:type="paragraph" w:customStyle="1" w:styleId="AuthorAffiliations">
    <w:name w:val="Author Affiliations"/>
    <w:basedOn w:val="Normal"/>
    <w:next w:val="AuthorNames"/>
    <w:rsid w:val="00871703"/>
    <w:pPr>
      <w:widowControl/>
      <w:spacing w:after="240"/>
      <w:jc w:val="center"/>
    </w:pPr>
    <w:rPr>
      <w:i/>
      <w:iCs/>
      <w:kern w:val="0"/>
      <w:sz w:val="20"/>
      <w:szCs w:val="20"/>
      <w:lang w:eastAsia="en-US"/>
    </w:rPr>
  </w:style>
  <w:style w:type="paragraph" w:customStyle="1" w:styleId="Text">
    <w:name w:val="Text"/>
    <w:basedOn w:val="Normal"/>
    <w:rsid w:val="00871703"/>
    <w:pPr>
      <w:widowControl/>
      <w:tabs>
        <w:tab w:val="left" w:pos="288"/>
      </w:tabs>
      <w:ind w:firstLine="288"/>
    </w:pPr>
    <w:rPr>
      <w:kern w:val="0"/>
      <w:sz w:val="20"/>
      <w:szCs w:val="20"/>
      <w:lang w:eastAsia="en-US"/>
    </w:rPr>
  </w:style>
  <w:style w:type="paragraph" w:customStyle="1" w:styleId="Equation">
    <w:name w:val="Equation"/>
    <w:basedOn w:val="Normal"/>
    <w:next w:val="Text"/>
    <w:autoRedefine/>
    <w:rsid w:val="00871703"/>
    <w:pPr>
      <w:widowControl/>
      <w:tabs>
        <w:tab w:val="center" w:pos="4680"/>
        <w:tab w:val="right" w:pos="9360"/>
      </w:tabs>
      <w:spacing w:before="240" w:after="240"/>
    </w:pPr>
    <w:rPr>
      <w:kern w:val="0"/>
      <w:sz w:val="20"/>
      <w:szCs w:val="20"/>
      <w:lang w:eastAsia="en-US"/>
    </w:rPr>
  </w:style>
  <w:style w:type="paragraph" w:customStyle="1" w:styleId="BibliographicalReferenceNumbers">
    <w:name w:val="Bibliographical Reference Numbers"/>
    <w:basedOn w:val="Normal"/>
    <w:next w:val="Text"/>
    <w:rsid w:val="00871703"/>
    <w:pPr>
      <w:widowControl/>
    </w:pPr>
    <w:rPr>
      <w:kern w:val="0"/>
      <w:sz w:val="20"/>
      <w:szCs w:val="20"/>
      <w:vertAlign w:val="superscript"/>
      <w:lang w:eastAsia="en-US"/>
    </w:rPr>
  </w:style>
  <w:style w:type="paragraph" w:customStyle="1" w:styleId="Figure">
    <w:name w:val="Figure"/>
    <w:basedOn w:val="Normal"/>
    <w:next w:val="Text"/>
    <w:rsid w:val="00871703"/>
    <w:pPr>
      <w:framePr w:hSpace="187" w:vSpace="187" w:wrap="auto" w:vAnchor="text" w:hAnchor="text" w:y="1"/>
      <w:widowControl/>
    </w:pPr>
    <w:rPr>
      <w:b/>
      <w:bCs/>
      <w:kern w:val="0"/>
      <w:sz w:val="20"/>
      <w:szCs w:val="20"/>
      <w:lang w:eastAsia="en-US"/>
    </w:rPr>
  </w:style>
  <w:style w:type="paragraph" w:customStyle="1" w:styleId="References">
    <w:name w:val="References"/>
    <w:basedOn w:val="Normal"/>
    <w:rsid w:val="00871703"/>
    <w:pPr>
      <w:widowControl/>
      <w:ind w:firstLine="288"/>
    </w:pPr>
    <w:rPr>
      <w:kern w:val="0"/>
      <w:sz w:val="18"/>
      <w:szCs w:val="18"/>
      <w:lang w:eastAsia="en-US"/>
    </w:rPr>
  </w:style>
  <w:style w:type="paragraph" w:customStyle="1" w:styleId="Footnote">
    <w:name w:val="Footnote"/>
    <w:basedOn w:val="Normal"/>
    <w:rsid w:val="00871703"/>
    <w:pPr>
      <w:widowControl/>
    </w:pPr>
    <w:rPr>
      <w:kern w:val="0"/>
      <w:sz w:val="20"/>
      <w:szCs w:val="20"/>
      <w:lang w:eastAsia="en-US"/>
    </w:rPr>
  </w:style>
  <w:style w:type="character" w:styleId="Hipervnculovisitado">
    <w:name w:val="FollowedHyperlink"/>
    <w:rsid w:val="00871703"/>
    <w:rPr>
      <w:color w:val="800080"/>
      <w:u w:val="single"/>
    </w:rPr>
  </w:style>
  <w:style w:type="paragraph" w:customStyle="1" w:styleId="text0">
    <w:name w:val="text"/>
    <w:basedOn w:val="Normal"/>
    <w:rsid w:val="00871703"/>
    <w:pPr>
      <w:widowControl/>
      <w:ind w:firstLine="288"/>
    </w:pPr>
    <w:rPr>
      <w:kern w:val="0"/>
      <w:sz w:val="20"/>
      <w:szCs w:val="20"/>
      <w:lang w:eastAsia="en-US"/>
    </w:rPr>
  </w:style>
  <w:style w:type="paragraph" w:customStyle="1" w:styleId="ExtendedQuote">
    <w:name w:val="Extended Quote"/>
    <w:basedOn w:val="Text"/>
    <w:rsid w:val="00871703"/>
    <w:pPr>
      <w:ind w:left="576" w:firstLine="0"/>
    </w:pPr>
    <w:rPr>
      <w:sz w:val="18"/>
      <w:szCs w:val="18"/>
    </w:rPr>
  </w:style>
  <w:style w:type="character" w:customStyle="1" w:styleId="msoins0">
    <w:name w:val="msoins"/>
    <w:rsid w:val="00871703"/>
    <w:rPr>
      <w:u w:val="single"/>
    </w:rPr>
  </w:style>
  <w:style w:type="paragraph" w:customStyle="1" w:styleId="BAnormal">
    <w:name w:val="BA normal"/>
    <w:basedOn w:val="Normal"/>
    <w:rsid w:val="00871703"/>
    <w:pPr>
      <w:widowControl/>
      <w:jc w:val="left"/>
    </w:pPr>
    <w:rPr>
      <w:rFonts w:ascii="Book Antiqua" w:hAnsi="Book Antiqua"/>
      <w:kern w:val="0"/>
      <w:sz w:val="24"/>
      <w:lang w:eastAsia="en-US"/>
    </w:rPr>
  </w:style>
  <w:style w:type="paragraph" w:styleId="Textoindependienteprimerasangra">
    <w:name w:val="Body Text First Indent"/>
    <w:basedOn w:val="Normal"/>
    <w:rsid w:val="00871703"/>
    <w:pPr>
      <w:widowControl/>
      <w:spacing w:after="120"/>
      <w:ind w:firstLine="720"/>
      <w:jc w:val="left"/>
    </w:pPr>
    <w:rPr>
      <w:rFonts w:ascii="Arial" w:hAnsi="Arial" w:cs="Arial"/>
      <w:kern w:val="0"/>
      <w:sz w:val="20"/>
      <w:szCs w:val="20"/>
      <w:lang w:eastAsia="en-US"/>
    </w:rPr>
  </w:style>
  <w:style w:type="character" w:customStyle="1" w:styleId="TextoindependienteCar">
    <w:name w:val="Texto independiente Car"/>
    <w:link w:val="Textoindependiente"/>
    <w:rsid w:val="00871703"/>
    <w:rPr>
      <w:bCs/>
      <w:kern w:val="2"/>
      <w:sz w:val="21"/>
      <w:szCs w:val="24"/>
    </w:rPr>
  </w:style>
  <w:style w:type="character" w:customStyle="1" w:styleId="Char">
    <w:name w:val="正文首行缩进 Char"/>
    <w:basedOn w:val="TextoindependienteCar"/>
    <w:link w:val="Textoindependienteprimerasangra"/>
    <w:rsid w:val="00871703"/>
    <w:rPr>
      <w:bCs/>
      <w:kern w:val="2"/>
      <w:sz w:val="21"/>
      <w:szCs w:val="24"/>
    </w:rPr>
  </w:style>
  <w:style w:type="paragraph" w:customStyle="1" w:styleId="StyleBodyTextFirstIndentTimesNewRomanJustified">
    <w:name w:val="Style Body Text First Indent + Times New Roman Justified"/>
    <w:basedOn w:val="Textoindependienteprimerasangra"/>
    <w:autoRedefine/>
    <w:rsid w:val="00871703"/>
    <w:pPr>
      <w:jc w:val="both"/>
    </w:pPr>
    <w:rPr>
      <w:rFonts w:ascii="Times New Roman" w:hAnsi="Times New Roman" w:cs="Times New Roman"/>
    </w:rPr>
  </w:style>
  <w:style w:type="character" w:customStyle="1" w:styleId="BodyTextFirstIndentChar">
    <w:name w:val="Body Text First Indent Char"/>
    <w:rsid w:val="00871703"/>
    <w:rPr>
      <w:rFonts w:ascii="Arial" w:hAnsi="Arial" w:cs="Arial"/>
      <w:lang w:val="en-US" w:eastAsia="en-US" w:bidi="ar-SA"/>
    </w:rPr>
  </w:style>
  <w:style w:type="character" w:customStyle="1" w:styleId="EquationCaption">
    <w:name w:val="_Equation Caption"/>
    <w:rsid w:val="00871703"/>
  </w:style>
  <w:style w:type="character" w:customStyle="1" w:styleId="MTEquationSection">
    <w:name w:val="MTEquationSection"/>
    <w:rsid w:val="00871703"/>
    <w:rPr>
      <w:vanish/>
      <w:color w:val="FF0000"/>
      <w:spacing w:val="-3"/>
    </w:rPr>
  </w:style>
  <w:style w:type="paragraph" w:customStyle="1" w:styleId="MTDisplayEquation">
    <w:name w:val="MTDisplayEquation"/>
    <w:basedOn w:val="Normal"/>
    <w:next w:val="Normal"/>
    <w:rsid w:val="00871703"/>
    <w:pPr>
      <w:widowControl/>
      <w:tabs>
        <w:tab w:val="center" w:pos="4320"/>
        <w:tab w:val="right" w:pos="8640"/>
      </w:tabs>
      <w:spacing w:line="480" w:lineRule="atLeast"/>
    </w:pPr>
    <w:rPr>
      <w:rFonts w:eastAsia="MS Mincho"/>
      <w:kern w:val="0"/>
      <w:sz w:val="24"/>
      <w:lang w:eastAsia="ja-JP"/>
    </w:rPr>
  </w:style>
  <w:style w:type="paragraph" w:styleId="Textodeglobo">
    <w:name w:val="Balloon Text"/>
    <w:basedOn w:val="Normal"/>
    <w:link w:val="TextodegloboCar"/>
    <w:rsid w:val="00871703"/>
    <w:pPr>
      <w:widowControl/>
      <w:jc w:val="left"/>
    </w:pPr>
    <w:rPr>
      <w:rFonts w:ascii="Tahoma" w:eastAsia="MS Mincho" w:hAnsi="Tahoma"/>
      <w:kern w:val="0"/>
      <w:sz w:val="16"/>
      <w:szCs w:val="16"/>
      <w:lang w:val="x-none" w:eastAsia="ja-JP"/>
    </w:rPr>
  </w:style>
  <w:style w:type="character" w:customStyle="1" w:styleId="TextodegloboCar">
    <w:name w:val="Texto de globo Car"/>
    <w:link w:val="Textodeglobo"/>
    <w:rsid w:val="00871703"/>
    <w:rPr>
      <w:rFonts w:ascii="Tahoma" w:eastAsia="MS Mincho" w:hAnsi="Tahoma" w:cs="Tahoma"/>
      <w:sz w:val="16"/>
      <w:szCs w:val="16"/>
      <w:lang w:eastAsia="ja-JP"/>
    </w:rPr>
  </w:style>
  <w:style w:type="paragraph" w:styleId="Descripcin">
    <w:name w:val="Descripción"/>
    <w:basedOn w:val="Normal"/>
    <w:next w:val="Normal"/>
    <w:qFormat/>
    <w:rsid w:val="00871703"/>
    <w:pPr>
      <w:widowControl/>
      <w:jc w:val="center"/>
    </w:pPr>
    <w:rPr>
      <w:b/>
      <w:bCs/>
      <w:kern w:val="0"/>
      <w:sz w:val="20"/>
      <w:szCs w:val="20"/>
      <w:lang w:eastAsia="en-US"/>
    </w:rPr>
  </w:style>
  <w:style w:type="paragraph" w:styleId="Sangra3detindependiente">
    <w:name w:val="Body Text Indent 3"/>
    <w:basedOn w:val="Normal"/>
    <w:link w:val="Sangra3detindependienteCar"/>
    <w:rsid w:val="00912179"/>
    <w:pPr>
      <w:widowControl/>
      <w:tabs>
        <w:tab w:val="center" w:pos="0"/>
      </w:tabs>
      <w:suppressAutoHyphens/>
      <w:spacing w:line="480" w:lineRule="auto"/>
      <w:ind w:left="720" w:hanging="720"/>
      <w:jc w:val="left"/>
    </w:pPr>
    <w:rPr>
      <w:rFonts w:ascii="Arial" w:eastAsia="Times New Roman" w:hAnsi="Arial"/>
      <w:kern w:val="0"/>
      <w:sz w:val="24"/>
      <w:szCs w:val="20"/>
      <w:lang w:val="x-none" w:eastAsia="ru-RU"/>
    </w:rPr>
  </w:style>
  <w:style w:type="character" w:customStyle="1" w:styleId="Sangra3detindependienteCar">
    <w:name w:val="Sangría 3 de t. independiente Car"/>
    <w:link w:val="Sangra3detindependiente"/>
    <w:rsid w:val="00912179"/>
    <w:rPr>
      <w:rFonts w:ascii="Arial" w:eastAsia="Times New Roman" w:hAnsi="Arial"/>
      <w:sz w:val="24"/>
      <w:lang w:eastAsia="ru-RU"/>
    </w:rPr>
  </w:style>
  <w:style w:type="character" w:customStyle="1" w:styleId="aps-heading">
    <w:name w:val="aps-heading"/>
    <w:basedOn w:val="Fuentedeprrafopredeter"/>
    <w:rsid w:val="00912179"/>
  </w:style>
  <w:style w:type="paragraph" w:customStyle="1" w:styleId="Corps">
    <w:name w:val="Corps"/>
    <w:basedOn w:val="Normal"/>
    <w:rsid w:val="00912179"/>
    <w:pPr>
      <w:widowControl/>
      <w:jc w:val="left"/>
    </w:pPr>
    <w:rPr>
      <w:rFonts w:eastAsia="Times New Roman"/>
      <w:kern w:val="0"/>
      <w:sz w:val="24"/>
      <w:szCs w:val="20"/>
      <w:lang w:val="en-GB" w:eastAsia="ru-RU"/>
    </w:rPr>
  </w:style>
  <w:style w:type="character" w:customStyle="1" w:styleId="EncabezadoCar">
    <w:name w:val="Encabezado Car"/>
    <w:link w:val="Encabezado"/>
    <w:uiPriority w:val="99"/>
    <w:rsid w:val="00912179"/>
    <w:rPr>
      <w:kern w:val="2"/>
      <w:sz w:val="18"/>
      <w:szCs w:val="18"/>
    </w:rPr>
  </w:style>
  <w:style w:type="character" w:customStyle="1" w:styleId="PiedepginaCar">
    <w:name w:val="Pie de página Car"/>
    <w:link w:val="Piedepgina"/>
    <w:rsid w:val="00912179"/>
    <w:rPr>
      <w:kern w:val="2"/>
      <w:sz w:val="18"/>
      <w:szCs w:val="18"/>
    </w:rPr>
  </w:style>
  <w:style w:type="numbering" w:customStyle="1" w:styleId="2">
    <w:name w:val="无列表2"/>
    <w:next w:val="Sinlista"/>
    <w:semiHidden/>
    <w:rsid w:val="00AD0463"/>
  </w:style>
  <w:style w:type="paragraph" w:customStyle="1" w:styleId="MapleOutput1">
    <w:name w:val="Maple Output1"/>
    <w:next w:val="Normal"/>
    <w:rsid w:val="00AD0463"/>
    <w:pPr>
      <w:autoSpaceDE w:val="0"/>
      <w:autoSpaceDN w:val="0"/>
      <w:adjustRightInd w:val="0"/>
      <w:spacing w:line="360" w:lineRule="auto"/>
    </w:pPr>
    <w:rPr>
      <w:color w:val="000000"/>
      <w:sz w:val="24"/>
      <w:szCs w:val="24"/>
      <w:lang w:val="en-US" w:eastAsia="ru-RU"/>
    </w:rPr>
  </w:style>
  <w:style w:type="paragraph" w:customStyle="1" w:styleId="MapleOutput">
    <w:name w:val="Maple Output"/>
    <w:next w:val="Normal"/>
    <w:rsid w:val="00AD0463"/>
    <w:pPr>
      <w:autoSpaceDE w:val="0"/>
      <w:autoSpaceDN w:val="0"/>
      <w:adjustRightInd w:val="0"/>
      <w:spacing w:line="360" w:lineRule="auto"/>
      <w:jc w:val="center"/>
    </w:pPr>
    <w:rPr>
      <w:color w:val="000000"/>
      <w:sz w:val="24"/>
      <w:szCs w:val="24"/>
      <w:lang w:val="en-US" w:eastAsia="ru-RU"/>
    </w:rPr>
  </w:style>
  <w:style w:type="character" w:customStyle="1" w:styleId="MapleInput">
    <w:name w:val="Maple Input"/>
    <w:rsid w:val="00AD0463"/>
    <w:rPr>
      <w:rFonts w:ascii="Courier New" w:hAnsi="Courier New" w:cs="Courier New"/>
      <w:b/>
      <w:bCs/>
      <w:color w:val="FF0000"/>
      <w:sz w:val="24"/>
    </w:rPr>
  </w:style>
  <w:style w:type="table" w:customStyle="1" w:styleId="10">
    <w:name w:val="Стиль таблицы1"/>
    <w:basedOn w:val="Tablaconcuadrcula1"/>
    <w:rsid w:val="00AD0463"/>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1">
    <w:name w:val="Table Grid 1"/>
    <w:basedOn w:val="Tablanormal"/>
    <w:rsid w:val="00AD04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lsica1">
    <w:name w:val="Table Classic 1"/>
    <w:basedOn w:val="Tablanormal"/>
    <w:rsid w:val="00AD0463"/>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
    <w:name w:val="Table Grid"/>
    <w:basedOn w:val="Tablanormal"/>
    <w:rsid w:val="00AD04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AD046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MapadeldocumentoCar">
    <w:name w:val="Mapa del documento Car"/>
    <w:link w:val="Mapadeldocumento"/>
    <w:rsid w:val="00AD0463"/>
    <w:rPr>
      <w:kern w:val="2"/>
      <w:sz w:val="21"/>
      <w:szCs w:val="24"/>
      <w:shd w:val="clear" w:color="auto" w:fill="000080"/>
    </w:rPr>
  </w:style>
  <w:style w:type="numbering" w:customStyle="1" w:styleId="3">
    <w:name w:val="无列表3"/>
    <w:next w:val="Sinlista"/>
    <w:semiHidden/>
    <w:rsid w:val="006035FC"/>
  </w:style>
  <w:style w:type="paragraph" w:customStyle="1" w:styleId="Author">
    <w:name w:val="Author"/>
    <w:basedOn w:val="Normal"/>
    <w:next w:val="Normal"/>
    <w:rsid w:val="006035FC"/>
    <w:pPr>
      <w:wordWrap w:val="0"/>
      <w:ind w:firstLine="284"/>
      <w:jc w:val="center"/>
    </w:pPr>
    <w:rPr>
      <w:rFonts w:eastAsia="DotumChe"/>
      <w:sz w:val="20"/>
      <w:szCs w:val="20"/>
      <w:lang w:eastAsia="ko-KR"/>
    </w:rPr>
  </w:style>
  <w:style w:type="paragraph" w:styleId="Lista2">
    <w:name w:val="List 2"/>
    <w:basedOn w:val="Normal"/>
    <w:rsid w:val="006035FC"/>
    <w:pPr>
      <w:widowControl/>
      <w:ind w:left="566" w:hanging="283"/>
      <w:jc w:val="left"/>
    </w:pPr>
    <w:rPr>
      <w:kern w:val="0"/>
      <w:sz w:val="24"/>
      <w:lang w:val="fr-FR" w:eastAsia="fr-FR"/>
    </w:rPr>
  </w:style>
  <w:style w:type="paragraph" w:styleId="Listaconvietas2">
    <w:name w:val="List Bullet 2"/>
    <w:basedOn w:val="Normal"/>
    <w:rsid w:val="006035FC"/>
    <w:pPr>
      <w:widowControl/>
      <w:numPr>
        <w:numId w:val="1"/>
      </w:numPr>
      <w:jc w:val="left"/>
    </w:pPr>
    <w:rPr>
      <w:kern w:val="0"/>
      <w:sz w:val="24"/>
      <w:lang w:val="fr-FR" w:eastAsia="fr-FR"/>
    </w:rPr>
  </w:style>
  <w:style w:type="paragraph" w:styleId="Subttulo">
    <w:name w:val="Subtitle"/>
    <w:basedOn w:val="Normal"/>
    <w:link w:val="SubttuloCar"/>
    <w:qFormat/>
    <w:rsid w:val="006035FC"/>
    <w:pPr>
      <w:widowControl/>
      <w:spacing w:after="60"/>
      <w:jc w:val="center"/>
      <w:outlineLvl w:val="1"/>
    </w:pPr>
    <w:rPr>
      <w:rFonts w:ascii="Arial" w:hAnsi="Arial"/>
      <w:kern w:val="0"/>
      <w:sz w:val="24"/>
      <w:lang w:val="fr-FR" w:eastAsia="fr-FR"/>
    </w:rPr>
  </w:style>
  <w:style w:type="character" w:customStyle="1" w:styleId="SubttuloCar">
    <w:name w:val="Subtítulo Car"/>
    <w:link w:val="Subttulo"/>
    <w:rsid w:val="006035FC"/>
    <w:rPr>
      <w:rFonts w:ascii="Arial" w:hAnsi="Arial" w:cs="Arial"/>
      <w:sz w:val="24"/>
      <w:szCs w:val="24"/>
      <w:lang w:val="fr-FR" w:eastAsia="fr-FR"/>
    </w:rPr>
  </w:style>
  <w:style w:type="paragraph" w:styleId="Sangranormal">
    <w:name w:val="Normal Indent"/>
    <w:basedOn w:val="Normal"/>
    <w:rsid w:val="006035FC"/>
    <w:pPr>
      <w:widowControl/>
      <w:ind w:left="708"/>
      <w:jc w:val="left"/>
    </w:pPr>
    <w:rPr>
      <w:kern w:val="0"/>
      <w:sz w:val="24"/>
      <w:lang w:val="fr-FR" w:eastAsia="fr-FR"/>
    </w:rPr>
  </w:style>
  <w:style w:type="paragraph" w:styleId="Textoindependienteprimerasangra2">
    <w:name w:val="Body Text First Indent 2"/>
    <w:basedOn w:val="Sangradetextonormal"/>
    <w:rsid w:val="006035FC"/>
    <w:pPr>
      <w:widowControl/>
      <w:spacing w:after="120"/>
      <w:ind w:left="283" w:firstLine="210"/>
    </w:pPr>
    <w:rPr>
      <w:kern w:val="0"/>
      <w:sz w:val="24"/>
      <w:szCs w:val="24"/>
      <w:lang w:val="fr-FR" w:eastAsia="fr-FR"/>
    </w:rPr>
  </w:style>
  <w:style w:type="character" w:customStyle="1" w:styleId="SangradetextonormalCar">
    <w:name w:val="Sangría de texto normal Car"/>
    <w:link w:val="Sangradetextonormal"/>
    <w:rsid w:val="006035FC"/>
    <w:rPr>
      <w:kern w:val="2"/>
      <w:sz w:val="28"/>
    </w:rPr>
  </w:style>
  <w:style w:type="character" w:customStyle="1" w:styleId="2Char">
    <w:name w:val="正文首行缩进 2 Char"/>
    <w:basedOn w:val="SangradetextonormalCar"/>
    <w:link w:val="Textoindependienteprimerasangra2"/>
    <w:rsid w:val="006035FC"/>
    <w:rPr>
      <w:kern w:val="2"/>
      <w:sz w:val="28"/>
    </w:rPr>
  </w:style>
  <w:style w:type="paragraph" w:customStyle="1" w:styleId="Style1">
    <w:name w:val="Style1"/>
    <w:basedOn w:val="Normal"/>
    <w:rsid w:val="006035FC"/>
    <w:pPr>
      <w:widowControl/>
      <w:spacing w:line="240" w:lineRule="exact"/>
    </w:pPr>
    <w:rPr>
      <w:kern w:val="0"/>
      <w:sz w:val="20"/>
      <w:szCs w:val="20"/>
      <w:lang w:eastAsia="fr-FR"/>
    </w:rPr>
  </w:style>
  <w:style w:type="paragraph" w:customStyle="1" w:styleId="Style2">
    <w:name w:val="Style2"/>
    <w:basedOn w:val="Normal"/>
    <w:next w:val="Style1"/>
    <w:rsid w:val="006035FC"/>
    <w:pPr>
      <w:widowControl/>
      <w:spacing w:line="240" w:lineRule="exact"/>
    </w:pPr>
    <w:rPr>
      <w:kern w:val="0"/>
      <w:sz w:val="20"/>
      <w:szCs w:val="20"/>
      <w:lang w:eastAsia="fr-FR"/>
    </w:rPr>
  </w:style>
  <w:style w:type="character" w:styleId="nfasis">
    <w:name w:val="Emphasis"/>
    <w:qFormat/>
    <w:rsid w:val="00115B43"/>
    <w:rPr>
      <w:b/>
      <w:bCs/>
      <w:i w:val="0"/>
      <w:iCs w:val="0"/>
    </w:rPr>
  </w:style>
  <w:style w:type="paragraph" w:customStyle="1" w:styleId="last">
    <w:name w:val="last"/>
    <w:basedOn w:val="Normal"/>
    <w:rsid w:val="00115B43"/>
    <w:pPr>
      <w:widowControl/>
      <w:spacing w:after="240"/>
      <w:jc w:val="left"/>
    </w:pPr>
    <w:rPr>
      <w:kern w:val="0"/>
      <w:sz w:val="24"/>
      <w:lang w:eastAsia="en-US"/>
    </w:rPr>
  </w:style>
  <w:style w:type="character" w:customStyle="1" w:styleId="authors1">
    <w:name w:val="authors1"/>
    <w:rsid w:val="00E830EA"/>
    <w:rPr>
      <w:rFonts w:ascii="Arial" w:hAnsi="Arial" w:cs="Arial" w:hint="default"/>
      <w:color w:val="4D555D"/>
      <w:sz w:val="18"/>
      <w:szCs w:val="18"/>
    </w:rPr>
  </w:style>
  <w:style w:type="paragraph" w:styleId="Cuadrculavistosa-nfasis1">
    <w:name w:val="Colorful Grid Accent 1"/>
    <w:basedOn w:val="Normal"/>
    <w:link w:val="Cuadrculavistosa-nfasis1Car"/>
    <w:qFormat/>
    <w:rsid w:val="00E830EA"/>
    <w:pPr>
      <w:autoSpaceDE w:val="0"/>
      <w:autoSpaceDN w:val="0"/>
      <w:adjustRightInd w:val="0"/>
      <w:ind w:left="446" w:firstLine="144"/>
      <w:textAlignment w:val="baseline"/>
    </w:pPr>
    <w:rPr>
      <w:rFonts w:eastAsia="BatangChe"/>
      <w:kern w:val="0"/>
      <w:sz w:val="20"/>
      <w:szCs w:val="20"/>
      <w:lang w:val="x-none" w:eastAsia="ko-KR"/>
    </w:rPr>
  </w:style>
  <w:style w:type="character" w:customStyle="1" w:styleId="Cuadrculavistosa-nfasis1Car">
    <w:name w:val="Cuadrícula vistosa - Énfasis 1 Car"/>
    <w:link w:val="Cuadrculavistosa-nfasis1"/>
    <w:rsid w:val="00E830EA"/>
    <w:rPr>
      <w:rFonts w:eastAsia="BatangChe"/>
      <w:lang w:eastAsia="ko-KR"/>
    </w:rPr>
  </w:style>
  <w:style w:type="character" w:customStyle="1" w:styleId="mediumtext1">
    <w:name w:val="medium_text1"/>
    <w:rsid w:val="00E830EA"/>
    <w:rPr>
      <w:sz w:val="24"/>
      <w:szCs w:val="24"/>
    </w:rPr>
  </w:style>
  <w:style w:type="character" w:customStyle="1" w:styleId="longtext1">
    <w:name w:val="long_text1"/>
    <w:rsid w:val="00E830EA"/>
    <w:rPr>
      <w:sz w:val="20"/>
      <w:szCs w:val="20"/>
    </w:rPr>
  </w:style>
  <w:style w:type="character" w:styleId="Refdecomentario">
    <w:name w:val="annotation reference"/>
    <w:rsid w:val="00004708"/>
    <w:rPr>
      <w:sz w:val="21"/>
      <w:szCs w:val="21"/>
    </w:rPr>
  </w:style>
  <w:style w:type="paragraph" w:styleId="Textocomentario">
    <w:name w:val="annotation text"/>
    <w:basedOn w:val="Normal"/>
    <w:link w:val="TextocomentarioCar"/>
    <w:rsid w:val="00004708"/>
    <w:pPr>
      <w:jc w:val="left"/>
    </w:pPr>
    <w:rPr>
      <w:lang w:val="x-none" w:eastAsia="x-none"/>
    </w:rPr>
  </w:style>
  <w:style w:type="character" w:customStyle="1" w:styleId="TextocomentarioCar">
    <w:name w:val="Texto comentario Car"/>
    <w:link w:val="Textocomentario"/>
    <w:rsid w:val="00004708"/>
    <w:rPr>
      <w:kern w:val="2"/>
      <w:sz w:val="21"/>
      <w:szCs w:val="24"/>
    </w:rPr>
  </w:style>
  <w:style w:type="paragraph" w:styleId="Asuntodelcomentario">
    <w:name w:val="annotation subject"/>
    <w:basedOn w:val="Textocomentario"/>
    <w:next w:val="Textocomentario"/>
    <w:link w:val="AsuntodelcomentarioCar"/>
    <w:rsid w:val="00004708"/>
    <w:rPr>
      <w:b/>
      <w:bCs/>
    </w:rPr>
  </w:style>
  <w:style w:type="character" w:customStyle="1" w:styleId="AsuntodelcomentarioCar">
    <w:name w:val="Asunto del comentario Car"/>
    <w:link w:val="Asuntodelcomentario"/>
    <w:rsid w:val="0000470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0555">
      <w:bodyDiv w:val="1"/>
      <w:marLeft w:val="125"/>
      <w:marRight w:val="125"/>
      <w:marTop w:val="125"/>
      <w:marBottom w:val="125"/>
      <w:divBdr>
        <w:top w:val="none" w:sz="0" w:space="0" w:color="auto"/>
        <w:left w:val="none" w:sz="0" w:space="0" w:color="auto"/>
        <w:bottom w:val="none" w:sz="0" w:space="0" w:color="auto"/>
        <w:right w:val="none" w:sz="0" w:space="0" w:color="auto"/>
      </w:divBdr>
      <w:divsChild>
        <w:div w:id="350106751">
          <w:marLeft w:val="0"/>
          <w:marRight w:val="0"/>
          <w:marTop w:val="0"/>
          <w:marBottom w:val="0"/>
          <w:divBdr>
            <w:top w:val="none" w:sz="0" w:space="0" w:color="auto"/>
            <w:left w:val="none" w:sz="0" w:space="0" w:color="auto"/>
            <w:bottom w:val="none" w:sz="0" w:space="0" w:color="auto"/>
            <w:right w:val="none" w:sz="0" w:space="0" w:color="auto"/>
          </w:divBdr>
        </w:div>
        <w:div w:id="1632788480">
          <w:marLeft w:val="0"/>
          <w:marRight w:val="0"/>
          <w:marTop w:val="0"/>
          <w:marBottom w:val="0"/>
          <w:divBdr>
            <w:top w:val="none" w:sz="0" w:space="0" w:color="auto"/>
            <w:left w:val="none" w:sz="0" w:space="0" w:color="auto"/>
            <w:bottom w:val="none" w:sz="0" w:space="0" w:color="auto"/>
            <w:right w:val="none" w:sz="0" w:space="0" w:color="auto"/>
          </w:divBdr>
        </w:div>
      </w:divsChild>
    </w:div>
    <w:div w:id="1510021423">
      <w:bodyDiv w:val="1"/>
      <w:marLeft w:val="125"/>
      <w:marRight w:val="125"/>
      <w:marTop w:val="125"/>
      <w:marBottom w:val="125"/>
      <w:divBdr>
        <w:top w:val="none" w:sz="0" w:space="0" w:color="auto"/>
        <w:left w:val="none" w:sz="0" w:space="0" w:color="auto"/>
        <w:bottom w:val="none" w:sz="0" w:space="0" w:color="auto"/>
        <w:right w:val="none" w:sz="0" w:space="0" w:color="auto"/>
      </w:divBdr>
      <w:divsChild>
        <w:div w:id="741753800">
          <w:marLeft w:val="0"/>
          <w:marRight w:val="0"/>
          <w:marTop w:val="0"/>
          <w:marBottom w:val="0"/>
          <w:divBdr>
            <w:top w:val="none" w:sz="0" w:space="0" w:color="auto"/>
            <w:left w:val="none" w:sz="0" w:space="0" w:color="auto"/>
            <w:bottom w:val="none" w:sz="0" w:space="0" w:color="auto"/>
            <w:right w:val="none" w:sz="0" w:space="0" w:color="auto"/>
          </w:divBdr>
        </w:div>
        <w:div w:id="894313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eis.org/iceis2005/abstracts_2005.ht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0CCSE-Wenwu\Docs-CCSE\PreDocs\Papersubmission20110225\Template-Paper-Zhao20120224.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Template-Paper-Zhao20120224</Template>
  <TotalTime>0</TotalTime>
  <Pages>5</Pages>
  <Words>2593</Words>
  <Characters>14263</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Contents</vt:lpstr>
      <vt:lpstr>Contents</vt:lpstr>
    </vt:vector>
  </TitlesOfParts>
  <Company>MS User</Company>
  <LinksUpToDate>false</LinksUpToDate>
  <CharactersWithSpaces>16823</CharactersWithSpaces>
  <SharedDoc>false</SharedDoc>
  <HLinks>
    <vt:vector size="6" baseType="variant">
      <vt:variant>
        <vt:i4>917567</vt:i4>
      </vt:variant>
      <vt:variant>
        <vt:i4>3</vt:i4>
      </vt:variant>
      <vt:variant>
        <vt:i4>0</vt:i4>
      </vt:variant>
      <vt:variant>
        <vt:i4>5</vt:i4>
      </vt:variant>
      <vt:variant>
        <vt:lpwstr>http://www.iceis.org/iceis2005/abstracts_2005.htm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abc</dc:creator>
  <cp:lastModifiedBy>INDIRA</cp:lastModifiedBy>
  <cp:revision>2</cp:revision>
  <cp:lastPrinted>2010-05-26T13:12:00Z</cp:lastPrinted>
  <dcterms:created xsi:type="dcterms:W3CDTF">2019-05-07T23:29:00Z</dcterms:created>
  <dcterms:modified xsi:type="dcterms:W3CDTF">2019-05-07T23:29:00Z</dcterms:modified>
</cp:coreProperties>
</file>