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401BF2">
        <w:rPr>
          <w:rFonts w:ascii="Verdana" w:hAnsi="Verdana" w:cs="Arial"/>
          <w:b/>
          <w:sz w:val="16"/>
          <w:szCs w:val="16"/>
        </w:rPr>
        <w:t>educacion</w:t>
      </w:r>
      <w:r w:rsidRPr="00B610B4">
        <w:rPr>
          <w:rFonts w:ascii="Verdana" w:hAnsi="Verdana" w:cs="Arial"/>
          <w:b/>
          <w:sz w:val="16"/>
          <w:szCs w:val="16"/>
        </w:rPr>
        <w:t>pa@cidecuador.org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10216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9294"/>
        <w:gridCol w:w="675"/>
      </w:tblGrid>
      <w:tr w:rsidR="00E724C9" w:rsidRPr="00062EBC" w:rsidTr="003E0072">
        <w:trPr>
          <w:gridBefore w:val="1"/>
          <w:gridAfter w:val="2"/>
          <w:wBefore w:w="87" w:type="dxa"/>
          <w:wAfter w:w="9969" w:type="dxa"/>
          <w:trHeight w:val="483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4C9" w:rsidRPr="00062EBC" w:rsidRDefault="00E724C9" w:rsidP="007D6DC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E724C9" w:rsidRPr="00062EBC" w:rsidTr="003E0072">
        <w:trPr>
          <w:trHeight w:val="272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81637" w:rsidP="00B81637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La ed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ucación con contenidos globales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6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Metodologías adecuadas para el desarrollo de lo social en el aula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4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La formación abierta, su apuesta por el learning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85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Movilidad, creatividad e interculturalidad, un nuevo enfoque en las metodologías y la forma de enseñar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61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Del “qué” al “cómo” en el uso de aplicaciones para el aprendizaje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El cambio de modelo educativo pasa por los profesores: formación y motivación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Uso pedagógico de TICs : Uso de recursos y tecnologías de aprendizaje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Efectividad en el Aprendizaje: Estrategias innovadoras y efectivas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Aprender Haciendo :  Estrategias innovadoras y efectivas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Flexibilidad en las aulas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Educación escolar y juegos Didácticos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Las TIC como elemento esencial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Educación, innovación, Tecnología e interculturalidad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Aprendizaje a través del uso de tecnologías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1637">
              <w:rPr>
                <w:rFonts w:ascii="Verdana" w:eastAsia="Arial Unicode MS" w:hAnsi="Verdana"/>
                <w:b/>
                <w:sz w:val="18"/>
                <w:szCs w:val="18"/>
              </w:rPr>
              <w:t>Desarrollo o adaptación de materiales didácticos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421858">
      <w:headerReference w:type="default" r:id="rId10"/>
      <w:footerReference w:type="default" r:id="rId11"/>
      <w:pgSz w:w="11907" w:h="16840" w:code="9"/>
      <w:pgMar w:top="1814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25" w:rsidRDefault="002D1225">
      <w:r>
        <w:separator/>
      </w:r>
    </w:p>
  </w:endnote>
  <w:endnote w:type="continuationSeparator" w:id="0">
    <w:p w:rsidR="002D1225" w:rsidRDefault="002D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F2" w:rsidRDefault="00B610B4" w:rsidP="00B610B4">
    <w:pPr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B610B4">
      <w:rPr>
        <w:rFonts w:ascii="Calibri" w:eastAsia="Batang" w:hAnsi="Calibri" w:cs="Calibri"/>
        <w:b/>
        <w:bCs/>
        <w:sz w:val="20"/>
        <w:szCs w:val="20"/>
        <w:lang w:val="es-MX"/>
      </w:rPr>
      <w:t xml:space="preserve">I CONGRESO INTERNACIONAL DE </w:t>
    </w:r>
    <w:r w:rsidR="00401BF2">
      <w:rPr>
        <w:rFonts w:ascii="Calibri" w:eastAsia="Batang" w:hAnsi="Calibri" w:cs="Calibri"/>
        <w:b/>
        <w:bCs/>
        <w:sz w:val="20"/>
        <w:szCs w:val="20"/>
        <w:lang w:val="es-MX"/>
      </w:rPr>
      <w:t xml:space="preserve">PROPUESTAS EDUCATIVAS INNOVADORAS </w:t>
    </w:r>
  </w:p>
  <w:p w:rsidR="00B610B4" w:rsidRPr="00B610B4" w:rsidRDefault="00401BF2" w:rsidP="00B610B4">
    <w:pPr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>
      <w:rPr>
        <w:rFonts w:ascii="Calibri" w:eastAsia="Batang" w:hAnsi="Calibri" w:cs="Calibri"/>
        <w:b/>
        <w:bCs/>
        <w:sz w:val="20"/>
        <w:szCs w:val="20"/>
        <w:lang w:val="es-MX"/>
      </w:rPr>
      <w:t>Con pertinencia cultural</w:t>
    </w:r>
    <w:r w:rsidRPr="00B610B4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:rsidR="00B610B4" w:rsidRPr="00B610B4" w:rsidRDefault="00B610B4" w:rsidP="00B610B4">
    <w:pPr>
      <w:jc w:val="center"/>
      <w:rPr>
        <w:rFonts w:ascii="Calibri" w:eastAsia="Batang" w:hAnsi="Calibri" w:cs="Calibri"/>
        <w:bCs/>
        <w:sz w:val="20"/>
        <w:szCs w:val="20"/>
      </w:rPr>
    </w:pPr>
    <w:r w:rsidRPr="00B610B4">
      <w:rPr>
        <w:rFonts w:ascii="Calibri" w:eastAsia="Batang" w:hAnsi="Calibri" w:cs="Calibri"/>
        <w:bCs/>
        <w:sz w:val="20"/>
        <w:szCs w:val="20"/>
        <w:lang w:val="es-PE"/>
      </w:rPr>
      <w:t>E</w:t>
    </w:r>
    <w:r w:rsidRPr="00B610B4">
      <w:rPr>
        <w:rFonts w:ascii="Calibri" w:eastAsia="Batang" w:hAnsi="Calibri" w:cs="Calibri"/>
        <w:bCs/>
        <w:sz w:val="20"/>
        <w:szCs w:val="20"/>
      </w:rPr>
      <w:t xml:space="preserve">-mail: </w:t>
    </w:r>
    <w:r w:rsidR="00401BF2">
      <w:rPr>
        <w:rFonts w:ascii="Calibri" w:eastAsia="Batang" w:hAnsi="Calibri" w:cs="Calibri"/>
        <w:sz w:val="20"/>
        <w:szCs w:val="20"/>
      </w:rPr>
      <w:t>educacion</w:t>
    </w:r>
    <w:r w:rsidRPr="00B610B4">
      <w:rPr>
        <w:rFonts w:ascii="Calibri" w:eastAsia="Batang" w:hAnsi="Calibri" w:cs="Calibri"/>
        <w:sz w:val="20"/>
        <w:szCs w:val="20"/>
      </w:rPr>
      <w:t>pa@cidecuador.org</w:t>
    </w:r>
    <w:r w:rsidRPr="00B610B4">
      <w:rPr>
        <w:rFonts w:ascii="Calibri" w:eastAsia="Batang" w:hAnsi="Calibri" w:cs="Calibri"/>
        <w:bCs/>
        <w:sz w:val="20"/>
        <w:szCs w:val="20"/>
      </w:rPr>
      <w:t xml:space="preserve">  - www.cidecuador.org</w:t>
    </w:r>
  </w:p>
  <w:p w:rsidR="00421858" w:rsidRPr="00421858" w:rsidRDefault="00421858" w:rsidP="00421858">
    <w:pPr>
      <w:pStyle w:val="Piedepgina"/>
      <w:jc w:val="cen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25" w:rsidRDefault="002D1225">
      <w:r>
        <w:separator/>
      </w:r>
    </w:p>
  </w:footnote>
  <w:footnote w:type="continuationSeparator" w:id="0">
    <w:p w:rsidR="002D1225" w:rsidRDefault="002D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A62D1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-1268095</wp:posOffset>
          </wp:positionH>
          <wp:positionV relativeFrom="paragraph">
            <wp:posOffset>-473075</wp:posOffset>
          </wp:positionV>
          <wp:extent cx="7566660" cy="1401410"/>
          <wp:effectExtent l="0" t="0" r="0" b="889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3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D6F20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4BF2"/>
    <w:rsid w:val="0015462D"/>
    <w:rsid w:val="001552F0"/>
    <w:rsid w:val="0017535C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D1225"/>
    <w:rsid w:val="002E11C2"/>
    <w:rsid w:val="002F067E"/>
    <w:rsid w:val="002F529D"/>
    <w:rsid w:val="003055B6"/>
    <w:rsid w:val="0031555A"/>
    <w:rsid w:val="00334358"/>
    <w:rsid w:val="003346C2"/>
    <w:rsid w:val="00335B33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7F87"/>
    <w:rsid w:val="003E0072"/>
    <w:rsid w:val="003E6829"/>
    <w:rsid w:val="003E7FE0"/>
    <w:rsid w:val="00401BF2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4A4B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62D10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D066F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2751-9DA2-4323-A6E6-E31B4135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2167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2</cp:revision>
  <cp:lastPrinted>2008-11-06T13:48:00Z</cp:lastPrinted>
  <dcterms:created xsi:type="dcterms:W3CDTF">2020-05-12T17:46:00Z</dcterms:created>
  <dcterms:modified xsi:type="dcterms:W3CDTF">2020-05-12T17:46:00Z</dcterms:modified>
</cp:coreProperties>
</file>