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5C7938">
        <w:rPr>
          <w:rFonts w:ascii="Verdana" w:hAnsi="Verdana" w:cs="Arial"/>
          <w:b/>
          <w:sz w:val="16"/>
          <w:szCs w:val="16"/>
        </w:rPr>
        <w:t>administracion</w:t>
      </w:r>
      <w:r w:rsidR="005B7F2E" w:rsidRPr="005B7F2E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GoBack"/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Contabilidad Financiera:</w:t>
            </w: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Normas internacionales de información  financiera - NIIF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Modelos de contabilidad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Contabilidad gubernamental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Valoración de intangibles y capital intelectual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Sistemas de información financiera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Contabilidad Gerencial:</w:t>
            </w: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Nuevos enfoques en el cálculo del costo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Sistemas de costos y competitividad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Gestión estratégica de costos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Control Interno:</w:t>
            </w: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evaluación eficaz del sistema de control interno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Gestión de riesgos y prevención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Impacto social del control interno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Experiencias en la implementación de los sistemas de control interno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Auditoría:</w:t>
            </w: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ética en la auditoría del siglo XXI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financiera y los elementos de gestión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de gestión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informática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Auditoría recurrente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utilización de las TICs en función de la auditoría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b/>
                <w:sz w:val="18"/>
                <w:szCs w:val="18"/>
              </w:rPr>
              <w:t>Banca y Finanzas:</w:t>
            </w: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Gestión de riesgos bancarios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Ajustes de capital al riesgo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Innovación de productos y procesos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La banca y el desarrollo territorial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Marketing bancario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Seguros y reaseguros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29AC" w:rsidRPr="00A529A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i/>
                <w:sz w:val="18"/>
                <w:szCs w:val="18"/>
              </w:rPr>
            </w:pPr>
            <w:r w:rsidRPr="00A529AC">
              <w:rPr>
                <w:rFonts w:ascii="Verdana" w:eastAsia="Arial Unicode MS" w:hAnsi="Verdana"/>
                <w:i/>
                <w:sz w:val="18"/>
                <w:szCs w:val="18"/>
              </w:rPr>
              <w:t>Instituciones financieras no bancarias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:rsidR="000044F2" w:rsidRPr="000044F2" w:rsidRDefault="003D5084" w:rsidP="000044F2">
      <w:pPr>
        <w:pStyle w:val="Ttulo"/>
        <w:rPr>
          <w:color w:val="1F497D"/>
        </w:rPr>
      </w:pPr>
      <w:r>
        <w:rPr>
          <w:color w:val="1F497D"/>
        </w:rPr>
        <w:br w:type="textWrapping" w:clear="all"/>
      </w:r>
      <w:r w:rsidR="006A75B3" w:rsidRPr="00023789">
        <w:rPr>
          <w:color w:val="1F497D"/>
        </w:rPr>
        <w:t>RESUMEN DE</w:t>
      </w:r>
      <w:r w:rsidR="006A75B3"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10"/>
      <w:footerReference w:type="default" r:id="rId11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E3" w:rsidRDefault="007053E3">
      <w:r>
        <w:separator/>
      </w:r>
    </w:p>
  </w:endnote>
  <w:endnote w:type="continuationSeparator" w:id="0">
    <w:p w:rsidR="007053E3" w:rsidRDefault="0070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F2" w:rsidRDefault="005C7938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>IC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CONTABILIDAD, AUDITORÍA Y FINANZAS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5C7938">
      <w:rPr>
        <w:rFonts w:ascii="Calibri" w:eastAsia="Batang" w:hAnsi="Calibri" w:cs="Calibri"/>
        <w:b/>
        <w:bCs/>
        <w:sz w:val="20"/>
        <w:szCs w:val="20"/>
        <w:lang w:val="es-MX"/>
      </w:rPr>
      <w:t>administracion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E3" w:rsidRDefault="007053E3">
      <w:r>
        <w:separator/>
      </w:r>
    </w:p>
  </w:footnote>
  <w:footnote w:type="continuationSeparator" w:id="0">
    <w:p w:rsidR="007053E3" w:rsidRDefault="0070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5C793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-461101</wp:posOffset>
          </wp:positionV>
          <wp:extent cx="7565571" cy="1328057"/>
          <wp:effectExtent l="0" t="0" r="0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bilidad-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80" cy="1329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9B0B-076E-4BE9-AD28-8E50D464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2373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18</cp:revision>
  <cp:lastPrinted>2008-11-06T13:48:00Z</cp:lastPrinted>
  <dcterms:created xsi:type="dcterms:W3CDTF">2019-08-02T21:29:00Z</dcterms:created>
  <dcterms:modified xsi:type="dcterms:W3CDTF">2020-05-29T23:29:00Z</dcterms:modified>
</cp:coreProperties>
</file>